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55"/>
      </w:tblGrid>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before="300" w:after="150" w:line="360" w:lineRule="auto"/>
              <w:jc w:val="center"/>
              <w:outlineLvl w:val="2"/>
              <w:rPr>
                <w:rFonts w:ascii="Times New Roman" w:eastAsia="Times New Roman" w:hAnsi="Times New Roman" w:cs="Times New Roman"/>
                <w:color w:val="C4161C"/>
                <w:sz w:val="26"/>
                <w:szCs w:val="26"/>
              </w:rPr>
            </w:pP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0" w:line="360" w:lineRule="auto"/>
              <w:jc w:val="both"/>
              <w:rPr>
                <w:rFonts w:ascii="Times New Roman" w:eastAsia="Times New Roman" w:hAnsi="Times New Roman" w:cs="Times New Roman"/>
                <w:color w:val="818282"/>
                <w:sz w:val="26"/>
                <w:szCs w:val="26"/>
              </w:rPr>
            </w:pPr>
          </w:p>
        </w:tc>
      </w:tr>
      <w:tr w:rsidR="00A234F3" w:rsidRPr="00756F39" w:rsidTr="00951262">
        <w:tc>
          <w:tcPr>
            <w:tcW w:w="0" w:type="auto"/>
            <w:shd w:val="clear" w:color="auto" w:fill="FFFFFF"/>
            <w:tcMar>
              <w:top w:w="0" w:type="dxa"/>
              <w:left w:w="0" w:type="dxa"/>
              <w:bottom w:w="0" w:type="dxa"/>
              <w:right w:w="0" w:type="dxa"/>
            </w:tcMar>
            <w:vAlign w:val="center"/>
          </w:tcPr>
          <w:p w:rsidR="001B41B9" w:rsidRDefault="00756F39" w:rsidP="001B41B9">
            <w:pPr>
              <w:spacing w:after="150" w:line="360" w:lineRule="auto"/>
              <w:jc w:val="center"/>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 xml:space="preserve">NÂNG CAO CHẤT LƯỢNG </w:t>
            </w:r>
            <w:r w:rsidR="001B41B9">
              <w:rPr>
                <w:rFonts w:ascii="Times New Roman" w:eastAsia="Times New Roman" w:hAnsi="Times New Roman" w:cs="Times New Roman"/>
                <w:b/>
                <w:bCs/>
                <w:color w:val="231F20"/>
                <w:sz w:val="26"/>
                <w:szCs w:val="26"/>
              </w:rPr>
              <w:t>ĐÀO TẠO NGÀNH CÔNG NGHỆ MAY – THỜI TRANG</w:t>
            </w:r>
            <w:r>
              <w:rPr>
                <w:rFonts w:ascii="Times New Roman" w:eastAsia="Times New Roman" w:hAnsi="Times New Roman" w:cs="Times New Roman"/>
                <w:b/>
                <w:bCs/>
                <w:color w:val="231F20"/>
                <w:sz w:val="26"/>
                <w:szCs w:val="26"/>
              </w:rPr>
              <w:t xml:space="preserve"> TRONG BỐI CẢNH CUỘC CÁCH MẠNG</w:t>
            </w:r>
          </w:p>
          <w:p w:rsidR="00A234F3" w:rsidRDefault="00756F39" w:rsidP="001B41B9">
            <w:pPr>
              <w:spacing w:after="150" w:line="360" w:lineRule="auto"/>
              <w:jc w:val="center"/>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 xml:space="preserve"> CÔNG NGHIỆP LẦN THỨ TƯ</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Ths. Phạm Thị Thanh Thúy </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Giảng viên Khoa Công nghệ May </w:t>
            </w:r>
            <w:r w:rsidR="00F74B69">
              <w:rPr>
                <w:rFonts w:ascii="Times New Roman" w:hAnsi="Times New Roman" w:cs="Times New Roman"/>
                <w:b/>
                <w:sz w:val="26"/>
                <w:szCs w:val="26"/>
              </w:rPr>
              <w:t xml:space="preserve">- </w:t>
            </w:r>
            <w:r w:rsidRPr="009B3A15">
              <w:rPr>
                <w:rFonts w:ascii="Times New Roman" w:hAnsi="Times New Roman" w:cs="Times New Roman"/>
                <w:b/>
                <w:sz w:val="26"/>
                <w:szCs w:val="26"/>
              </w:rPr>
              <w:t xml:space="preserve">Thời trang </w:t>
            </w:r>
          </w:p>
          <w:p w:rsidR="00BA1254" w:rsidRPr="009B3A15" w:rsidRDefault="00BA1254" w:rsidP="00BA1254">
            <w:pPr>
              <w:spacing w:after="0" w:line="240" w:lineRule="auto"/>
              <w:jc w:val="right"/>
              <w:rPr>
                <w:rFonts w:ascii="Times New Roman" w:hAnsi="Times New Roman" w:cs="Times New Roman"/>
                <w:b/>
                <w:sz w:val="26"/>
                <w:szCs w:val="26"/>
              </w:rPr>
            </w:pPr>
            <w:r w:rsidRPr="009B3A15">
              <w:rPr>
                <w:rFonts w:ascii="Times New Roman" w:hAnsi="Times New Roman" w:cs="Times New Roman"/>
                <w:b/>
                <w:sz w:val="26"/>
                <w:szCs w:val="26"/>
              </w:rPr>
              <w:t xml:space="preserve">        Trường Cao đẳng Lý Tự Trọng</w:t>
            </w:r>
          </w:p>
          <w:p w:rsidR="00BA1254" w:rsidRDefault="001B41B9" w:rsidP="00475E31">
            <w:pPr>
              <w:spacing w:after="150" w:line="360" w:lineRule="auto"/>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Tóm tắt</w:t>
            </w:r>
          </w:p>
          <w:p w:rsidR="001B41B9" w:rsidRDefault="001B41B9" w:rsidP="001B41B9">
            <w:pPr>
              <w:spacing w:after="150" w:line="360" w:lineRule="auto"/>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 xml:space="preserve">Thế kỷ 21, thế giới bắt đầu bước vào cuộc cách mạng công nghiệp 4.0 và tác động đến mọi mặt của xã hội. Nhóm lao động chịu tác động mạnh nhất là lao động phổ thong nói chung hay lao động có kỹ năng thấp nói riêng rất dễ bi thay thế bởi quá trình tự động hóa của cuộc cách mạng công nghiệp 4.0 đem lại. Từ đó, khoa Công nghệ may – thới trang đưa ra các giải pháp để nâng cao chất lượng đào tạo người lao động phù hợp với sự bùng nổ của công </w:t>
            </w:r>
            <w:r w:rsidR="00226EE3">
              <w:rPr>
                <w:rFonts w:ascii="Times New Roman" w:eastAsia="Times New Roman" w:hAnsi="Times New Roman" w:cs="Times New Roman"/>
                <w:b/>
                <w:bCs/>
                <w:color w:val="231F20"/>
                <w:sz w:val="26"/>
                <w:szCs w:val="26"/>
              </w:rPr>
              <w:t>nghệ và đổi mới</w:t>
            </w:r>
            <w:r>
              <w:rPr>
                <w:rFonts w:ascii="Times New Roman" w:eastAsia="Times New Roman" w:hAnsi="Times New Roman" w:cs="Times New Roman"/>
                <w:b/>
                <w:bCs/>
                <w:color w:val="231F20"/>
                <w:sz w:val="26"/>
                <w:szCs w:val="26"/>
              </w:rPr>
              <w:t>.</w:t>
            </w:r>
          </w:p>
          <w:p w:rsidR="001B41B9" w:rsidRPr="00756F39" w:rsidRDefault="001B41B9" w:rsidP="001B41B9">
            <w:pPr>
              <w:spacing w:after="150" w:line="360" w:lineRule="auto"/>
              <w:rPr>
                <w:rFonts w:ascii="Times New Roman" w:eastAsia="Times New Roman" w:hAnsi="Times New Roman" w:cs="Times New Roman"/>
                <w:b/>
                <w:bCs/>
                <w:color w:val="231F20"/>
                <w:sz w:val="26"/>
                <w:szCs w:val="26"/>
              </w:rPr>
            </w:pPr>
          </w:p>
        </w:tc>
      </w:tr>
      <w:tr w:rsidR="00BF70CC" w:rsidRPr="00756F39" w:rsidTr="00951262">
        <w:tc>
          <w:tcPr>
            <w:tcW w:w="0" w:type="auto"/>
            <w:shd w:val="clear" w:color="auto" w:fill="FFFFFF"/>
            <w:tcMar>
              <w:top w:w="0" w:type="dxa"/>
              <w:left w:w="0" w:type="dxa"/>
              <w:bottom w:w="0" w:type="dxa"/>
              <w:right w:w="0" w:type="dxa"/>
            </w:tcMar>
            <w:vAlign w:val="center"/>
          </w:tcPr>
          <w:p w:rsidR="00BF70CC" w:rsidRPr="00BF70CC" w:rsidRDefault="00BF70CC" w:rsidP="00BF70CC">
            <w:pPr>
              <w:spacing w:after="150" w:line="360" w:lineRule="auto"/>
              <w:jc w:val="both"/>
              <w:rPr>
                <w:rFonts w:ascii="Times New Roman" w:eastAsia="Times New Roman" w:hAnsi="Times New Roman" w:cs="Times New Roman"/>
                <w:bCs/>
                <w:color w:val="231F20"/>
                <w:sz w:val="26"/>
                <w:szCs w:val="26"/>
              </w:rPr>
            </w:pPr>
            <w:r w:rsidRPr="00BF70CC">
              <w:rPr>
                <w:rFonts w:ascii="Times New Roman" w:eastAsia="Times New Roman" w:hAnsi="Times New Roman" w:cs="Times New Roman"/>
                <w:bCs/>
                <w:color w:val="231F20"/>
                <w:sz w:val="26"/>
                <w:szCs w:val="26"/>
              </w:rPr>
              <w:t>Làn sóng công nghiệp 4.0 đã tới rất gần. Tiếp bước sau nền công nghiệp máy tính, công nghiệp 4.0 mở ra rất nhiều lĩnh vực mà ở đó công nghệ, tư duy và trí tuệ nắm vai trò quyết định. Trước tình hình đó, các nước phải đua nhau theo kịp làn sóng này và Việt Nam cũng không ngoại lệ. Có nắm bắt kịp, mới tận dụng được vận mệnh, sức mạnh tri thức trong tương lai, nếu không sẽ trì trệ, tụt hậu</w:t>
            </w:r>
            <w:r w:rsidR="00226EE3">
              <w:rPr>
                <w:rFonts w:ascii="Times New Roman" w:eastAsia="Times New Roman" w:hAnsi="Times New Roman" w:cs="Times New Roman"/>
                <w:bCs/>
                <w:color w:val="231F20"/>
                <w:sz w:val="26"/>
                <w:szCs w:val="26"/>
              </w:rPr>
              <w:t>.</w:t>
            </w: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1. </w:t>
            </w:r>
            <w:r w:rsidR="00226EE3">
              <w:rPr>
                <w:rFonts w:ascii="Times New Roman" w:eastAsia="Times New Roman" w:hAnsi="Times New Roman" w:cs="Times New Roman"/>
                <w:color w:val="231F20"/>
                <w:sz w:val="26"/>
                <w:szCs w:val="26"/>
              </w:rPr>
              <w:t xml:space="preserve">Công nghiệp 4.0 là gì? </w:t>
            </w:r>
            <w:r w:rsidRPr="00756F39">
              <w:rPr>
                <w:rFonts w:ascii="Times New Roman" w:eastAsia="Times New Roman" w:hAnsi="Times New Roman" w:cs="Times New Roman"/>
                <w:color w:val="231F20"/>
                <w:sz w:val="26"/>
                <w:szCs w:val="26"/>
              </w:rPr>
              <w:t>Bối cảnh ra đời và đặc trưng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Sự phát triển của nhân loại trong hơn ba thế kỷ qua chịu ảnh hưởng rất lớn bởi những thay đổi từ các cuộc cách mạng công nghiệp.</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cuộc cách mạng công nghiệp lần thứ nhất diễn ra từ đầu thế kỷ 18 bởi các thành tựu về cơ khí hóa với sự ra đời của máy hơi nước.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cuộc cách mạng công nghiệp lần thứ hai xuất hiện từ cuối thế kỷ 19 và đầu thế kỷ 20 với việc phát minh ra động cơ điện và dây chuyền lắp ráp để tạo ra sản xuất quy mô lớn.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Ba là, cuộc cách mạng công nghiệp lần thứ ba bắt đầu từ những năm 70 của thế kỷ 20 với đặc trưng là việc sử dụng các thiết bị điện tử và công nghệ thông tin để tự động hóa sản </w:t>
            </w:r>
            <w:r w:rsidRPr="00756F39">
              <w:rPr>
                <w:rFonts w:ascii="Times New Roman" w:eastAsia="Times New Roman" w:hAnsi="Times New Roman" w:cs="Times New Roman"/>
                <w:color w:val="231F20"/>
                <w:sz w:val="26"/>
                <w:szCs w:val="26"/>
              </w:rPr>
              <w:lastRenderedPageBreak/>
              <w:t>xuất.</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Bốn là, từ đầu thế kỷ 21, thế giới bắt đầu bước vào cuộc cách mạng công nghiệp lần thứ tư. Đặc trưng của cuộc cách mạng công nghiệp lần này là sự hợp nhất về mặt công nghệ, nhờ đó xóa bỏ ranh giới giữa các lĩnh vực vật lý, kỹ thuật số và sinh học, đem lại sự kết hợp giữa hệ thống ảo và thực thể.</w:t>
            </w:r>
          </w:p>
          <w:p w:rsidR="00F240DE"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Cuộc cách mạng công nghiệp lần thứ tư gắn liền với thuật ngữ “Công nghiệp 4.0”, lần đầu tiên được đưa ra tại Hội chợ Công nghệ Ha-nô-vơ ở Cộng hòa Liên bang Đức năm 2011. Năm 2012, thuật ngữ này được đặt tên cho một chương trình hỗ trợ của Chính phủ Liên bang Đức hợp tác với giới nghiên cứu và các hiệp hội công nghiệp hàng đầu của Đức nhằm cải thiện quy trình quản lý và sản xuất trong các ngành chế tạo thông qua “điện toán hóa”. Từ đó đến nay, thuật ngữ “Công nghiệp 4.0” được sử dụng rộng rãi trên thế giới để mô tả cuộc cách mạng công nghiệp lần thứ tư. </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đặc trưng sau:</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nhờ khả năng kết nối thông qua các thiết bị di động và khả năng tiếp cận với cơ sở dữ liệu lớn, những tính năng xử lý thông tin sẽ được nhân lên bởi những đột phá công nghệ trên nhiều lĩnh vực.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tốc độ của cuộc cách mạng công nghiệp lần thứ tư là không có tiền lệ trong lịch sử. Nếu các cuộc cách mạng công nghiệp trước đây diễn ra với tốc độ tuyến tính, thì tốc độ phát triển của cuộc cách mạng công nghiệp lần thứ tư là theo hàm số mũ.</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lần này làm thay đổi căn bản cách thức con người tạo ra sản phẩm, từ đó tạo nên “cách mạng” về tổ chức các chuỗi sản xuất - giá trị. Bề rộng và chiều sâu của những thay đổi này báo trước sự chuyển đổi mạnh mẽ của toàn bộ hệ thống sản xuất, quản lý và quản trị của xã hội loài người.</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2. Những tác động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tác động to lớn về kinh tế, xã hội và môi trường ở tất cả các cấp độ: Toàn cầu, khu vực và trong từng quốc gia. Các tác động này mang tính tích cực trong dài hạn song cũng tạo ra nhiều thách thức trong ngắn hạn và trung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Về mặt kinh tế, cuộc cách mạng công nghiệp lần thứ tư sẽ tác động mạnh mẽ đến sản </w:t>
            </w:r>
            <w:r w:rsidRPr="00756F39">
              <w:rPr>
                <w:rFonts w:ascii="Times New Roman" w:eastAsia="Times New Roman" w:hAnsi="Times New Roman" w:cs="Times New Roman"/>
                <w:color w:val="231F20"/>
                <w:sz w:val="26"/>
                <w:szCs w:val="26"/>
              </w:rPr>
              <w:lastRenderedPageBreak/>
              <w:t>xuất, thúc đẩy nền kinh tế thế giới chuyển sang kinh tế tri thức - “thông minh”. Các thành tựu mới của khoa học - công nghệ được ứng dụng để tối ưu hóa quá trình sản xuất, phân phối, trao đổi, tiêu dùng và quản lý, quản trị...</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Với việc tăng cường tự động hóa và ứng dụng số hóa trong quá trình sản xuất, tài nguyên thiên nhiên, lao động phổ thông chi phí thấp ngày càng mất dần lợi thế; sản xuất đang chuyển dịch dần từ các nước có nhiều lao động phổ thông và tài nguyên sang những nước có nhiều trung tâm nghiên cứu, phát triển, nhiều lao động có kỹ năng, chuyên môn cao và gần thị trường tiêu thụ. Kinh tế thế giới bước vào giai đoạn tăng trưởng chủ yếu dựa vào công nghệ và đổi </w:t>
            </w:r>
            <w:proofErr w:type="gramStart"/>
            <w:r w:rsidRPr="00756F39">
              <w:rPr>
                <w:rFonts w:ascii="Times New Roman" w:eastAsia="Times New Roman" w:hAnsi="Times New Roman" w:cs="Times New Roman"/>
                <w:color w:val="231F20"/>
                <w:sz w:val="26"/>
                <w:szCs w:val="26"/>
              </w:rPr>
              <w:t>mới,</w:t>
            </w:r>
            <w:proofErr w:type="gramEnd"/>
            <w:r w:rsidRPr="00756F39">
              <w:rPr>
                <w:rFonts w:ascii="Times New Roman" w:eastAsia="Times New Roman" w:hAnsi="Times New Roman" w:cs="Times New Roman"/>
                <w:color w:val="231F20"/>
                <w:sz w:val="26"/>
                <w:szCs w:val="26"/>
              </w:rPr>
              <w:t xml:space="preserve"> sáng tạo - là những động lực không giới hạn thay cho tăng trưởng chủ yếu dựa vào khai thác tài nguyên, sử dụng vốn, lao động phổ thông - là những yếu tố đầu vào luôn có giới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cũng sẽ tác động tích cực đến tiêu dùng và giá cả. Theo đó, người dân được hưởng lợi nhờ tiếp cận được với những sản phẩm và dịch vụ mới với chi phí thấp hơn, như: gọi xe ta-xi, đặt vé máy bay, mua bán sản phẩm, thanh toán, nghe nhạc, xem phim qua mạng. Những đột phá về công nghệ trong các lĩnh vực năng lượng, vật liệu, in-tơ-nét kết nối vạn vật, trí tuệ nhân tạo, người máy, in 3D giúp giảm mạnh áp lực chi phí, qua đó làm giảm giá cả hàng hóa và dịch vụ. Tất cả sẽ giúp mở rộng thị trường và thúc đẩy tăng trưởng kinh tế.</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môi trường, nhờ các ứng dụng công nghệ tiết kiệm năng lượng, nguyên vật liệu thân thiện với môi trường và các công nghệ giám sát môi trường đang phát triển nhanh được hỗ trợ bởi in-tơ-nét kết nối vạn vật, giúp thu thập và xử lý thông tin liên tục theo thời gian thực cũng như đưa ra cảnh báo sớm về các thảm họa thiên nhiên.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xã hội, cuộc cách mạng công nghiệp lần thứ tư thúc đẩy chuyển dịch cơ cấu lao động xã hội ở nhiều nước với sự xuất hiện ngày càng đông đảo tầng lớp sáng tạo trong các lĩnh vực khoa học, công nghệ, thiết kế, văn hóa, nghệ thuật, giải trí, truyền thông, giáo dục, đào tạo, y tế, pháp luật... Về việc làm, các ngành, lĩnh vực sử dụng nhiều lao động kỹ năng thấp sẽ bị tác động trực tiếp và nhiều nhất do nhu cầu sử dụng lao động tay nghề cao tăng trong khi nhu cầu sử dụng lao động kỹ năng thấp ngày càng giảm. Nhóm lao động chịu tác động mạnh nhất là lao động phổ thông do rất dễ bị thay thế bởi quá trình tự động hóa và người máy. Chênh lệch giàu nghèo có khả năng tiếp tục gia tăng.</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lastRenderedPageBreak/>
              <w:t>Cuộc cách mạng công nghiệp lần này cùng với những thay đổi nhanh chóng và rộng khắp đặt các nhà quản lý trước những thách thức ở mức độ chưa từng có về yêu cầu nâng cao trình độ quản lý và tốc độ ra quyết định.</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3. Những tác động của cách mạng công nghiệp lần thứ tư đối với sự phát triển kinh tế - xã hội của Việt Nam</w:t>
            </w:r>
          </w:p>
        </w:tc>
      </w:tr>
    </w:tbl>
    <w:p w:rsidR="004E5E0A" w:rsidRPr="00756F39" w:rsidRDefault="00A234F3" w:rsidP="00756F39">
      <w:pPr>
        <w:spacing w:line="360" w:lineRule="auto"/>
        <w:rPr>
          <w:rFonts w:ascii="Times New Roman" w:hAnsi="Times New Roman" w:cs="Times New Roman"/>
          <w:color w:val="231F20"/>
          <w:sz w:val="26"/>
          <w:szCs w:val="26"/>
          <w:shd w:val="clear" w:color="auto" w:fill="FFFFFF"/>
        </w:rPr>
      </w:pPr>
      <w:r w:rsidRPr="00756F39">
        <w:rPr>
          <w:rFonts w:ascii="Times New Roman" w:hAnsi="Times New Roman" w:cs="Times New Roman"/>
          <w:color w:val="231F20"/>
          <w:sz w:val="26"/>
          <w:szCs w:val="26"/>
          <w:shd w:val="clear" w:color="auto" w:fill="FFFFFF"/>
        </w:rPr>
        <w:lastRenderedPageBreak/>
        <w:t>Cuộc cách mạng công nghiệp lần này với sự phát triển mạnh mẽ của khoa học - công nghệ, xã hội thông tin, kinh tế tri thức và sự biến chuyển trong các chuỗi giá trị toàn cầu đang tạo ra thời cơ mới cho Việt Nam hội nhập sâu rộng hơn và hiệu quả hơn vào nền kinh tế thế giới</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proofErr w:type="gramStart"/>
      <w:r w:rsidRPr="00756F39">
        <w:rPr>
          <w:color w:val="231F20"/>
          <w:sz w:val="26"/>
          <w:szCs w:val="26"/>
        </w:rPr>
        <w:t>Việt Nam cũng phải đối mặt với những thách thức to lớn.</w:t>
      </w:r>
      <w:proofErr w:type="gramEnd"/>
      <w:r w:rsidRPr="00756F39">
        <w:rPr>
          <w:color w:val="231F20"/>
          <w:sz w:val="26"/>
          <w:szCs w:val="26"/>
        </w:rPr>
        <w:t xml:space="preserve"> Đặc biệt, số </w:t>
      </w:r>
      <w:proofErr w:type="gramStart"/>
      <w:r w:rsidRPr="00756F39">
        <w:rPr>
          <w:color w:val="231F20"/>
          <w:sz w:val="26"/>
          <w:szCs w:val="26"/>
        </w:rPr>
        <w:t>lao</w:t>
      </w:r>
      <w:proofErr w:type="gramEnd"/>
      <w:r w:rsidRPr="00756F39">
        <w:rPr>
          <w:color w:val="231F20"/>
          <w:sz w:val="26"/>
          <w:szCs w:val="26"/>
        </w:rPr>
        <w:t xml:space="preserve"> động phổ thông ở nước ta sẽ chịu tác động mạnh mẽ của quá trình tự động hóa đang tăng tốc ở các nước phát triển. Nhóm ngành công nghiệp chế tạo sẽ phải chịu tác động mạnh nhất bởi những đột phá về công nghệ đang làm đảo ngược dòng thương mại </w:t>
      </w:r>
      <w:proofErr w:type="gramStart"/>
      <w:r w:rsidRPr="00756F39">
        <w:rPr>
          <w:color w:val="231F20"/>
          <w:sz w:val="26"/>
          <w:szCs w:val="26"/>
        </w:rPr>
        <w:t>theo</w:t>
      </w:r>
      <w:proofErr w:type="gramEnd"/>
      <w:r w:rsidRPr="00756F39">
        <w:rPr>
          <w:color w:val="231F20"/>
          <w:sz w:val="26"/>
          <w:szCs w:val="26"/>
        </w:rPr>
        <w:t xml:space="preserve"> hướng bất lợi cho các nước như Việt Nam do lợi thế lao động giá rẻ giảm mạnh.</w:t>
      </w:r>
    </w:p>
    <w:p w:rsidR="00A234F3"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Trong cuộc cạnh tranh khốc liệt trên toàn cầu, công nhân trong các doanh nghiệp dệt may của Việt Nam đang bị kẹt ở giữa một bên là nhân công rẻ hơn từ các nước Cam-pu-chia, Băng-la-đét, Mi-an-ma... và bên kia là người máy đang được ứng dụng ngày một rộng rãi ở các nước phát triển và cả ở Trung Quốc, dẫn đến sự chuyển dịch sản xuất trong phân khúc có giá trị cao hơn trở lại các nước phát triển và Trung Quốc để gần hơn với thị trường tiêu thụ lớn cũng như các trung tâm nghiên cứu, phát triển và các trung tâm cung cấp nguyên vật liệu, phụ kiện. Báo cáo mới nhất của Tổ chức Lao động quốc tế công bố tháng 7 năm 2016 cho thấy, Việt Nam có đến 86% lao động trong các ngành dệt may và giày dép có nguy cơ cao mất việc dưới tác động của những đột phá về công nghệ do cuộc cách mạng công nghiệp lần thứ tư đem lại. Tỷ lệ rất lớn này sẽ chuyển thành con số thiệt hại tuyệt đối rất lớn vì dệt may và giày dép lại là các ngành đang tạo việc làm cho nhiều lao động (khoảng gần 2</w:t>
      </w:r>
      <w:proofErr w:type="gramStart"/>
      <w:r w:rsidRPr="00756F39">
        <w:rPr>
          <w:color w:val="231F20"/>
          <w:sz w:val="26"/>
          <w:szCs w:val="26"/>
        </w:rPr>
        <w:t>,3</w:t>
      </w:r>
      <w:proofErr w:type="gramEnd"/>
      <w:r w:rsidRPr="00756F39">
        <w:rPr>
          <w:color w:val="231F20"/>
          <w:sz w:val="26"/>
          <w:szCs w:val="26"/>
        </w:rPr>
        <w:t xml:space="preserve"> triệu người, trong đó khoảng 78% là lao động nữ làm việc trong ngành dệt may).</w:t>
      </w:r>
    </w:p>
    <w:p w:rsidR="00AC63A8" w:rsidRPr="00756F39" w:rsidRDefault="00475E31" w:rsidP="00756F39">
      <w:pPr>
        <w:pStyle w:val="NormalWeb"/>
        <w:shd w:val="clear" w:color="auto" w:fill="FFFFFF"/>
        <w:spacing w:before="0" w:beforeAutospacing="0" w:after="150" w:afterAutospacing="0" w:line="360" w:lineRule="auto"/>
        <w:jc w:val="both"/>
        <w:rPr>
          <w:color w:val="231F20"/>
          <w:sz w:val="26"/>
          <w:szCs w:val="26"/>
        </w:rPr>
      </w:pPr>
      <w:r>
        <w:rPr>
          <w:color w:val="231F20"/>
          <w:sz w:val="26"/>
          <w:szCs w:val="26"/>
        </w:rPr>
        <w:t xml:space="preserve">4. </w:t>
      </w:r>
      <w:r w:rsidR="00AC63A8">
        <w:rPr>
          <w:color w:val="231F20"/>
          <w:sz w:val="26"/>
          <w:szCs w:val="26"/>
        </w:rPr>
        <w:t xml:space="preserve">Trước tình hình lao động trong ngành dệt may bị ảnh hưởng, khoa Công nghệ may và thời trang, trường cao đẳng Lý Tự Trọng phải có những đột phá </w:t>
      </w:r>
      <w:r w:rsidR="00D06209">
        <w:rPr>
          <w:color w:val="231F20"/>
          <w:sz w:val="26"/>
          <w:szCs w:val="26"/>
        </w:rPr>
        <w:t>về giải pháp nâng cao chất lượng đào tạo để tạo ra lực lượng lao động có tay nghề cao thích hợp với cuộc cách mạng công nghiệp 4.0.</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lastRenderedPageBreak/>
        <w:t xml:space="preserve">Mục tiêu tổng quát đặt ra là phải đổi mới và nâng cao chất lượng </w:t>
      </w:r>
      <w:r w:rsidR="00D06209">
        <w:rPr>
          <w:rFonts w:ascii="Times New Roman" w:eastAsia="Times New Roman" w:hAnsi="Times New Roman" w:cs="Times New Roman"/>
          <w:color w:val="000000"/>
          <w:sz w:val="26"/>
          <w:szCs w:val="26"/>
        </w:rPr>
        <w:t>đào tạo</w:t>
      </w:r>
      <w:r w:rsidRPr="00756F39">
        <w:rPr>
          <w:rFonts w:ascii="Times New Roman" w:eastAsia="Times New Roman" w:hAnsi="Times New Roman" w:cs="Times New Roman"/>
          <w:color w:val="000000"/>
          <w:sz w:val="26"/>
          <w:szCs w:val="26"/>
        </w:rPr>
        <w:t>; người học ra trường phải đáp ứng yêu cầu thị trường lao động, có việc làm và thu nhập tốt hơn; người đáp ứng yêu cầu và có nguyện vọng học cần được theo học các chương trình liên thông; không để tình trạng đào tạo ra không có việc làm, thất nghiệp, lãng phí nguồn lực xã hội…</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Để thực hiện được nhiệm vụ đổi mới và nâng cao chất lượng </w:t>
      </w:r>
      <w:r w:rsidR="00D06209">
        <w:rPr>
          <w:rFonts w:ascii="Times New Roman" w:eastAsia="Times New Roman" w:hAnsi="Times New Roman" w:cs="Times New Roman"/>
          <w:color w:val="000000"/>
          <w:sz w:val="26"/>
          <w:szCs w:val="26"/>
        </w:rPr>
        <w:t>đào tạo</w:t>
      </w:r>
      <w:r w:rsidR="00D06209" w:rsidRPr="00756F39">
        <w:rPr>
          <w:rFonts w:ascii="Times New Roman" w:eastAsia="Times New Roman" w:hAnsi="Times New Roman" w:cs="Times New Roman"/>
          <w:color w:val="000000"/>
          <w:sz w:val="26"/>
          <w:szCs w:val="26"/>
        </w:rPr>
        <w:t xml:space="preserve"> </w:t>
      </w:r>
      <w:r w:rsidRPr="00756F39">
        <w:rPr>
          <w:rFonts w:ascii="Times New Roman" w:eastAsia="Times New Roman" w:hAnsi="Times New Roman" w:cs="Times New Roman"/>
          <w:color w:val="000000"/>
          <w:sz w:val="26"/>
          <w:szCs w:val="26"/>
        </w:rPr>
        <w:t>như trên, trong thời gian tới cần thực hiện đồng bộ các giải pháp sau:</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 xml:space="preserve">Thứ nhất, </w:t>
      </w:r>
      <w:r w:rsidR="00CD4F91" w:rsidRPr="00756F39">
        <w:rPr>
          <w:rFonts w:ascii="Times New Roman" w:eastAsia="Times New Roman" w:hAnsi="Times New Roman" w:cs="Times New Roman"/>
          <w:b/>
          <w:bCs/>
          <w:i/>
          <w:iCs/>
          <w:color w:val="000000"/>
          <w:sz w:val="26"/>
          <w:szCs w:val="26"/>
          <w:bdr w:val="none" w:sz="0" w:space="0" w:color="auto" w:frame="1"/>
        </w:rPr>
        <w:t xml:space="preserve">chuẩn hóa và phát triển đội </w:t>
      </w:r>
      <w:proofErr w:type="gramStart"/>
      <w:r w:rsidR="00CD4F91" w:rsidRPr="00756F39">
        <w:rPr>
          <w:rFonts w:ascii="Times New Roman" w:eastAsia="Times New Roman" w:hAnsi="Times New Roman" w:cs="Times New Roman"/>
          <w:b/>
          <w:bCs/>
          <w:i/>
          <w:iCs/>
          <w:color w:val="000000"/>
          <w:sz w:val="26"/>
          <w:szCs w:val="26"/>
          <w:bdr w:val="none" w:sz="0" w:space="0" w:color="auto" w:frame="1"/>
        </w:rPr>
        <w:t>ngũ</w:t>
      </w:r>
      <w:proofErr w:type="gramEnd"/>
      <w:r w:rsidR="00CD4F91" w:rsidRPr="00756F39">
        <w:rPr>
          <w:rFonts w:ascii="Times New Roman" w:eastAsia="Times New Roman" w:hAnsi="Times New Roman" w:cs="Times New Roman"/>
          <w:b/>
          <w:bCs/>
          <w:i/>
          <w:iCs/>
          <w:color w:val="000000"/>
          <w:sz w:val="26"/>
          <w:szCs w:val="26"/>
          <w:bdr w:val="none" w:sz="0" w:space="0" w:color="auto" w:frame="1"/>
        </w:rPr>
        <w:t xml:space="preserve"> nhà giáo</w:t>
      </w:r>
      <w:r w:rsidRPr="00756F39">
        <w:rPr>
          <w:rFonts w:ascii="Times New Roman" w:eastAsia="Times New Roman" w:hAnsi="Times New Roman" w:cs="Times New Roman"/>
          <w:b/>
          <w:bCs/>
          <w:i/>
          <w:iCs/>
          <w:color w:val="000000"/>
          <w:sz w:val="26"/>
          <w:szCs w:val="26"/>
          <w:bdr w:val="none" w:sz="0" w:space="0" w:color="auto" w:frame="1"/>
        </w:rPr>
        <w:t>:</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color w:val="000000"/>
          <w:sz w:val="26"/>
          <w:szCs w:val="26"/>
        </w:rPr>
        <w:t>Cần đẩy mạnh đào tạo, bồi dưỡng kỹ sư, cử nhân, nghệ nhân, người có kỹ năng nghề cao đã làm việc tại doanh nghiệp về kỹ năng, nghiệp vụ sư phạm trở thành nhà giáo.</w:t>
      </w:r>
      <w:proofErr w:type="gramEnd"/>
      <w:r w:rsidRPr="00756F39">
        <w:rPr>
          <w:rFonts w:ascii="Times New Roman" w:eastAsia="Times New Roman" w:hAnsi="Times New Roman" w:cs="Times New Roman"/>
          <w:color w:val="000000"/>
          <w:sz w:val="26"/>
          <w:szCs w:val="26"/>
        </w:rPr>
        <w:t xml:space="preserve">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w:t>
      </w:r>
      <w:proofErr w:type="gramStart"/>
      <w:r w:rsidRPr="00756F39">
        <w:rPr>
          <w:rFonts w:ascii="Times New Roman" w:eastAsia="Times New Roman" w:hAnsi="Times New Roman" w:cs="Times New Roman"/>
          <w:color w:val="000000"/>
          <w:sz w:val="26"/>
          <w:szCs w:val="26"/>
        </w:rPr>
        <w:t>ngũ</w:t>
      </w:r>
      <w:proofErr w:type="gramEnd"/>
      <w:r w:rsidRPr="00756F39">
        <w:rPr>
          <w:rFonts w:ascii="Times New Roman" w:eastAsia="Times New Roman" w:hAnsi="Times New Roman" w:cs="Times New Roman"/>
          <w:color w:val="000000"/>
          <w:sz w:val="26"/>
          <w:szCs w:val="26"/>
        </w:rPr>
        <w:t xml:space="preserve"> cán bộ quản lý giáo dục nghề nghiệp chuyên nghiệp.</w:t>
      </w:r>
    </w:p>
    <w:p w:rsidR="00CD4F91" w:rsidRPr="00D249CC" w:rsidRDefault="00CD4F91" w:rsidP="00D249CC">
      <w:pPr>
        <w:pStyle w:val="Heading3"/>
        <w:shd w:val="clear" w:color="auto" w:fill="FFFFFF"/>
        <w:spacing w:before="0" w:beforeAutospacing="0" w:after="0" w:afterAutospacing="0" w:line="360" w:lineRule="auto"/>
        <w:jc w:val="both"/>
        <w:rPr>
          <w:bCs w:val="0"/>
          <w:i/>
          <w:sz w:val="26"/>
          <w:szCs w:val="26"/>
        </w:rPr>
      </w:pPr>
      <w:r w:rsidRPr="00D249CC">
        <w:rPr>
          <w:i/>
          <w:iCs/>
          <w:color w:val="000000"/>
          <w:sz w:val="26"/>
          <w:szCs w:val="26"/>
          <w:bdr w:val="none" w:sz="0" w:space="0" w:color="auto" w:frame="1"/>
        </w:rPr>
        <w:t xml:space="preserve">Thứ hai, </w:t>
      </w:r>
      <w:r w:rsidRPr="00D249CC">
        <w:rPr>
          <w:bCs w:val="0"/>
          <w:i/>
          <w:sz w:val="26"/>
          <w:szCs w:val="26"/>
        </w:rPr>
        <w:t>khuyến khích giảng viên áp dụng các phương pháp dạy học mới</w:t>
      </w:r>
    </w:p>
    <w:p w:rsidR="00CD4F91" w:rsidRPr="00835BCF" w:rsidRDefault="00CD4F91" w:rsidP="00D249CC">
      <w:pPr>
        <w:pStyle w:val="Heading3"/>
        <w:shd w:val="clear" w:color="auto" w:fill="FFFFFF"/>
        <w:spacing w:before="0" w:beforeAutospacing="0" w:after="0" w:afterAutospacing="0" w:line="360" w:lineRule="auto"/>
        <w:jc w:val="both"/>
        <w:rPr>
          <w:b w:val="0"/>
          <w:bCs w:val="0"/>
          <w:sz w:val="26"/>
          <w:szCs w:val="26"/>
        </w:rPr>
      </w:pPr>
      <w:r w:rsidRPr="00835BCF">
        <w:rPr>
          <w:b w:val="0"/>
          <w:bCs w:val="0"/>
          <w:sz w:val="26"/>
          <w:szCs w:val="26"/>
        </w:rPr>
        <w:t xml:space="preserve">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w:t>
      </w:r>
      <w:proofErr w:type="gramStart"/>
      <w:r w:rsidRPr="00835BCF">
        <w:rPr>
          <w:b w:val="0"/>
          <w:bCs w:val="0"/>
          <w:sz w:val="26"/>
          <w:szCs w:val="26"/>
        </w:rPr>
        <w:t>Ngoài ra còn có các phương pháp động não, phương pháp suy nghĩ – từng cặp – chia sẻ, phương pháp dựa trên vấn đề, phương pháp hoạt động nhóm, phương pháp đóng vai.</w:t>
      </w:r>
      <w:proofErr w:type="gramEnd"/>
    </w:p>
    <w:p w:rsidR="00CD4F91" w:rsidRPr="00835BCF" w:rsidRDefault="00CD4F91" w:rsidP="00D249CC">
      <w:pPr>
        <w:pStyle w:val="Heading3"/>
        <w:shd w:val="clear" w:color="auto" w:fill="FFFFFF"/>
        <w:spacing w:before="0" w:beforeAutospacing="0" w:line="360" w:lineRule="auto"/>
        <w:jc w:val="both"/>
        <w:rPr>
          <w:b w:val="0"/>
          <w:bCs w:val="0"/>
          <w:sz w:val="26"/>
          <w:szCs w:val="26"/>
        </w:rPr>
      </w:pPr>
      <w:proofErr w:type="gramStart"/>
      <w:r w:rsidRPr="00835BCF">
        <w:rPr>
          <w:b w:val="0"/>
          <w:bCs w:val="0"/>
          <w:sz w:val="26"/>
          <w:szCs w:val="26"/>
        </w:rPr>
        <w:t>Đi đôi với áp dụng các phương pháp là sử dụng hiệu quả các phương tiện giảng dạy từ truyền thống đến hiện đại như sử dụng các phần mềm mô phỏng hỗ trợ dạy học hoặc làm đồ án, luận văn.</w:t>
      </w:r>
      <w:proofErr w:type="gramEnd"/>
    </w:p>
    <w:p w:rsidR="00A7445A" w:rsidRPr="00756F39" w:rsidRDefault="00D249CC"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D06209">
        <w:rPr>
          <w:rFonts w:ascii="Times New Roman" w:eastAsia="Times New Roman" w:hAnsi="Times New Roman" w:cs="Times New Roman"/>
          <w:b/>
          <w:bCs/>
          <w:i/>
          <w:iCs/>
          <w:color w:val="000000"/>
          <w:sz w:val="26"/>
          <w:szCs w:val="26"/>
          <w:bdr w:val="none" w:sz="0" w:space="0" w:color="auto" w:frame="1"/>
        </w:rPr>
        <w:t>Thứ ba</w:t>
      </w:r>
      <w:r w:rsidR="00A7445A" w:rsidRPr="00D06209">
        <w:rPr>
          <w:rFonts w:ascii="Times New Roman" w:eastAsia="Times New Roman" w:hAnsi="Times New Roman" w:cs="Times New Roman"/>
          <w:b/>
          <w:i/>
          <w:iCs/>
          <w:color w:val="000000"/>
          <w:sz w:val="26"/>
          <w:szCs w:val="26"/>
          <w:bdr w:val="none" w:sz="0" w:space="0" w:color="auto" w:frame="1"/>
        </w:rPr>
        <w:t>, các cơ sở giáo dục nghề nghiệp</w:t>
      </w:r>
      <w:r w:rsidR="00A7445A" w:rsidRPr="00D06209">
        <w:rPr>
          <w:rFonts w:ascii="Times New Roman" w:eastAsia="Times New Roman" w:hAnsi="Times New Roman" w:cs="Times New Roman"/>
          <w:b/>
          <w:i/>
          <w:color w:val="000000"/>
          <w:sz w:val="26"/>
          <w:szCs w:val="26"/>
        </w:rPr>
        <w:t> cần đổi mới chương trình và công tác tổ chức, quản lý đào tạo trên cơ sở chuẩn đầu ra</w:t>
      </w:r>
      <w:r w:rsidR="00A7445A" w:rsidRPr="00D06209">
        <w:rPr>
          <w:rFonts w:ascii="Times New Roman" w:eastAsia="Times New Roman" w:hAnsi="Times New Roman" w:cs="Times New Roman"/>
          <w:i/>
          <w:color w:val="000000"/>
          <w:sz w:val="26"/>
          <w:szCs w:val="26"/>
        </w:rPr>
        <w:t>.</w:t>
      </w:r>
      <w:proofErr w:type="gramEnd"/>
      <w:r w:rsidR="00A7445A" w:rsidRPr="00756F39">
        <w:rPr>
          <w:rFonts w:ascii="Times New Roman" w:eastAsia="Times New Roman" w:hAnsi="Times New Roman" w:cs="Times New Roman"/>
          <w:color w:val="000000"/>
          <w:sz w:val="26"/>
          <w:szCs w:val="26"/>
        </w:rPr>
        <w:t xml:space="preserve"> Chuyển giao đồng bộ các bộ chương trình cấp </w:t>
      </w:r>
      <w:r w:rsidR="00A7445A" w:rsidRPr="00756F39">
        <w:rPr>
          <w:rFonts w:ascii="Times New Roman" w:eastAsia="Times New Roman" w:hAnsi="Times New Roman" w:cs="Times New Roman"/>
          <w:color w:val="000000"/>
          <w:sz w:val="26"/>
          <w:szCs w:val="26"/>
        </w:rPr>
        <w:lastRenderedPageBreak/>
        <w:t xml:space="preserve">độ quốc </w:t>
      </w:r>
      <w:proofErr w:type="gramStart"/>
      <w:r w:rsidR="00A7445A" w:rsidRPr="00756F39">
        <w:rPr>
          <w:rFonts w:ascii="Times New Roman" w:eastAsia="Times New Roman" w:hAnsi="Times New Roman" w:cs="Times New Roman"/>
          <w:color w:val="000000"/>
          <w:sz w:val="26"/>
          <w:szCs w:val="26"/>
        </w:rPr>
        <w:t>tế  và</w:t>
      </w:r>
      <w:proofErr w:type="gramEnd"/>
      <w:r w:rsidR="00A7445A" w:rsidRPr="00756F39">
        <w:rPr>
          <w:rFonts w:ascii="Times New Roman" w:eastAsia="Times New Roman" w:hAnsi="Times New Roman" w:cs="Times New Roman"/>
          <w:color w:val="000000"/>
          <w:sz w:val="26"/>
          <w:szCs w:val="26"/>
        </w:rPr>
        <w:t xml:space="preserve"> nhân rộng đào tạo các nghề trọng điểm cấp độ quốc tế đã chuyển giao cho hệ thống giáo dục nghề nghiệp. </w:t>
      </w:r>
      <w:proofErr w:type="gramStart"/>
      <w:r w:rsidR="00A7445A" w:rsidRPr="00756F39">
        <w:rPr>
          <w:rFonts w:ascii="Times New Roman" w:eastAsia="Times New Roman" w:hAnsi="Times New Roman" w:cs="Times New Roman"/>
          <w:color w:val="000000"/>
          <w:sz w:val="26"/>
          <w:szCs w:val="26"/>
        </w:rPr>
        <w:t>Xây dựng các bộ chương trình tiếng Anh chuyên ngành cho nhóm nghề trọng điểm cấp độ quốc gia và quốc tế.</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w:t>
      </w:r>
      <w:proofErr w:type="gramStart"/>
      <w:r w:rsidRPr="00756F39">
        <w:rPr>
          <w:rFonts w:ascii="Times New Roman" w:eastAsia="Times New Roman" w:hAnsi="Times New Roman" w:cs="Times New Roman"/>
          <w:color w:val="000000"/>
          <w:sz w:val="26"/>
          <w:szCs w:val="26"/>
        </w:rPr>
        <w:t>Tiếp tục đổi mới phương pháp dạy và học, lấy người học là trung tâm của quá trình đào tạo.</w:t>
      </w:r>
      <w:proofErr w:type="gramEnd"/>
      <w:r w:rsidRPr="00756F39">
        <w:rPr>
          <w:rFonts w:ascii="Times New Roman" w:eastAsia="Times New Roman" w:hAnsi="Times New Roman" w:cs="Times New Roman"/>
          <w:color w:val="000000"/>
          <w:sz w:val="26"/>
          <w:szCs w:val="26"/>
        </w:rPr>
        <w:t xml:space="preserve"> Đổi mới căn bản hình thức và phương pháp thi, kiểm tra trong giáo dục </w:t>
      </w:r>
      <w:r w:rsidR="00D06209">
        <w:rPr>
          <w:rFonts w:ascii="Times New Roman" w:eastAsia="Times New Roman" w:hAnsi="Times New Roman" w:cs="Times New Roman"/>
          <w:color w:val="000000"/>
          <w:sz w:val="26"/>
          <w:szCs w:val="26"/>
        </w:rPr>
        <w:t>đào tạo</w:t>
      </w:r>
      <w:r w:rsidRPr="00756F39">
        <w:rPr>
          <w:rFonts w:ascii="Times New Roman" w:eastAsia="Times New Roman" w:hAnsi="Times New Roman" w:cs="Times New Roman"/>
          <w:color w:val="000000"/>
          <w:sz w:val="26"/>
          <w:szCs w:val="26"/>
        </w:rPr>
        <w:t>.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D249CC" w:rsidRPr="00835BCF" w:rsidRDefault="00A7445A" w:rsidP="00D249CC">
      <w:pPr>
        <w:pStyle w:val="Heading3"/>
        <w:shd w:val="clear" w:color="auto" w:fill="FFFFFF"/>
        <w:spacing w:before="0" w:beforeAutospacing="0" w:after="150" w:afterAutospacing="0" w:line="360" w:lineRule="auto"/>
        <w:jc w:val="both"/>
        <w:rPr>
          <w:bCs w:val="0"/>
          <w:sz w:val="26"/>
          <w:szCs w:val="26"/>
        </w:rPr>
      </w:pPr>
      <w:r w:rsidRPr="00756F39">
        <w:rPr>
          <w:i/>
          <w:iCs/>
          <w:color w:val="000000"/>
          <w:sz w:val="26"/>
          <w:szCs w:val="26"/>
          <w:bdr w:val="none" w:sz="0" w:space="0" w:color="auto" w:frame="1"/>
        </w:rPr>
        <w:t xml:space="preserve">Thứ </w:t>
      </w:r>
      <w:r w:rsidR="00D249CC">
        <w:rPr>
          <w:b w:val="0"/>
          <w:bCs w:val="0"/>
          <w:i/>
          <w:iCs/>
          <w:color w:val="000000"/>
          <w:sz w:val="26"/>
          <w:szCs w:val="26"/>
          <w:bdr w:val="none" w:sz="0" w:space="0" w:color="auto" w:frame="1"/>
        </w:rPr>
        <w:t>tư</w:t>
      </w:r>
      <w:r w:rsidRPr="00756F39">
        <w:rPr>
          <w:i/>
          <w:iCs/>
          <w:color w:val="000000"/>
          <w:sz w:val="26"/>
          <w:szCs w:val="26"/>
          <w:bdr w:val="none" w:sz="0" w:space="0" w:color="auto" w:frame="1"/>
        </w:rPr>
        <w:t xml:space="preserve">, </w:t>
      </w:r>
      <w:r w:rsidR="00D06209" w:rsidRPr="00D249CC">
        <w:rPr>
          <w:bCs w:val="0"/>
          <w:i/>
          <w:sz w:val="26"/>
          <w:szCs w:val="26"/>
        </w:rPr>
        <w:t>b</w:t>
      </w:r>
      <w:r w:rsidR="00D249CC" w:rsidRPr="00D249CC">
        <w:rPr>
          <w:bCs w:val="0"/>
          <w:i/>
          <w:sz w:val="26"/>
          <w:szCs w:val="26"/>
        </w:rPr>
        <w:t>ồi dưỡng phương pháp tự học, tự nghiên cứu cho sinh viên</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Khuyến khích giảng viên sử dụng các phương pháp giảng dạy mới để kích thích sự tự học của học sinh sinh viên.</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dựa vào dự án: là tổ chức việc dạy và học thông qua các dự </w:t>
      </w:r>
      <w:proofErr w:type="gramStart"/>
      <w:r w:rsidRPr="00835BCF">
        <w:rPr>
          <w:b w:val="0"/>
          <w:bCs w:val="0"/>
          <w:sz w:val="26"/>
          <w:szCs w:val="26"/>
        </w:rPr>
        <w:t>án</w:t>
      </w:r>
      <w:proofErr w:type="gramEnd"/>
      <w:r w:rsidRPr="00835BCF">
        <w:rPr>
          <w:b w:val="0"/>
          <w:bCs w:val="0"/>
          <w:sz w:val="26"/>
          <w:szCs w:val="26"/>
        </w:rPr>
        <w:t xml:space="preserve"> hay công trình thực tế. Dự </w:t>
      </w:r>
      <w:proofErr w:type="gramStart"/>
      <w:r w:rsidRPr="00835BCF">
        <w:rPr>
          <w:b w:val="0"/>
          <w:bCs w:val="0"/>
          <w:sz w:val="26"/>
          <w:szCs w:val="26"/>
        </w:rPr>
        <w:t>án</w:t>
      </w:r>
      <w:proofErr w:type="gramEnd"/>
      <w:r w:rsidRPr="00835BCF">
        <w:rPr>
          <w:b w:val="0"/>
          <w:bCs w:val="0"/>
          <w:sz w:val="26"/>
          <w:szCs w:val="26"/>
        </w:rPr>
        <w:t xml:space="preserve"> ở đây được hiểu là những nhiệm vụ phức tạp từ các câu hỏi hay vấn đề mang tính chất kích thích người học tìm hiểu, khám phá. </w:t>
      </w:r>
      <w:proofErr w:type="gramStart"/>
      <w:r w:rsidRPr="00835BCF">
        <w:rPr>
          <w:b w:val="0"/>
          <w:bCs w:val="0"/>
          <w:sz w:val="26"/>
          <w:szCs w:val="26"/>
        </w:rPr>
        <w:t>Giải pháp đó có thể bao gồm các trải nghiệm thiết kế, triển khai.</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dựa vào mô phỏng: thường được dùng trong nghiên cứu khoa học, là quá trình phát triển mô hình hóa rồi mô phỏng một đối tượng cần nghiên cứu. </w:t>
      </w:r>
      <w:proofErr w:type="gramStart"/>
      <w:r w:rsidRPr="00835BCF">
        <w:rPr>
          <w:b w:val="0"/>
          <w:bCs w:val="0"/>
          <w:sz w:val="26"/>
          <w:szCs w:val="26"/>
        </w:rPr>
        <w:t>Thay cho việc phải nghiên cứu đối tượng cụ thể mà nhiều khi là không thể hoặc rất tốn kém tiền của.</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w:t>
      </w:r>
      <w:proofErr w:type="gramStart"/>
      <w:r w:rsidRPr="00835BCF">
        <w:rPr>
          <w:b w:val="0"/>
          <w:bCs w:val="0"/>
          <w:sz w:val="26"/>
          <w:szCs w:val="26"/>
        </w:rPr>
        <w:t>theo</w:t>
      </w:r>
      <w:proofErr w:type="gramEnd"/>
      <w:r w:rsidRPr="00835BCF">
        <w:rPr>
          <w:b w:val="0"/>
          <w:bCs w:val="0"/>
          <w:sz w:val="26"/>
          <w:szCs w:val="26"/>
        </w:rPr>
        <w:t xml:space="preserve"> nghiên cứu tình huống: là để miêu tả, trao đổi kinh nghiệm về cách thức giải quyết vấn đề và những mâu thuẫn trong khi thực hiện công việc được giao. </w:t>
      </w:r>
      <w:proofErr w:type="gramStart"/>
      <w:r w:rsidRPr="00835BCF">
        <w:rPr>
          <w:b w:val="0"/>
          <w:bCs w:val="0"/>
          <w:sz w:val="26"/>
          <w:szCs w:val="26"/>
        </w:rPr>
        <w:t xml:space="preserve">Bằng những tình huống khác nhau cần phải giải quyết trong khoảng thời gian định sẵn cùng nguồn lực </w:t>
      </w:r>
      <w:r w:rsidRPr="00835BCF">
        <w:rPr>
          <w:b w:val="0"/>
          <w:bCs w:val="0"/>
          <w:sz w:val="26"/>
          <w:szCs w:val="26"/>
        </w:rPr>
        <w:lastRenderedPageBreak/>
        <w:t>có hạn, người học được đặt vào vị trí cần phải đưa ra quyết định hoặc kêu gọi sự hỗ trợ của các thành viên cùng nhóm để tìm hướng giải quyết hợp lý.</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thông qua làm đồ án: Giảng viên giao đề tài cho sinh viên thực hiện đồ </w:t>
      </w:r>
      <w:proofErr w:type="gramStart"/>
      <w:r w:rsidRPr="00835BCF">
        <w:rPr>
          <w:b w:val="0"/>
          <w:bCs w:val="0"/>
          <w:sz w:val="26"/>
          <w:szCs w:val="26"/>
        </w:rPr>
        <w:t>án</w:t>
      </w:r>
      <w:proofErr w:type="gramEnd"/>
      <w:r w:rsidRPr="00835BCF">
        <w:rPr>
          <w:b w:val="0"/>
          <w:bCs w:val="0"/>
          <w:sz w:val="26"/>
          <w:szCs w:val="26"/>
        </w:rPr>
        <w:t xml:space="preserve"> trên cơ sở cá nhân hoặc nhóm.</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Tăng cường vai trò cố vấn học tập để giảng viên quan tâm sâu sát, gần </w:t>
      </w:r>
      <w:proofErr w:type="gramStart"/>
      <w:r w:rsidRPr="00835BCF">
        <w:rPr>
          <w:b w:val="0"/>
          <w:bCs w:val="0"/>
          <w:sz w:val="26"/>
          <w:szCs w:val="26"/>
        </w:rPr>
        <w:t>gũi</w:t>
      </w:r>
      <w:proofErr w:type="gramEnd"/>
      <w:r w:rsidRPr="00835BCF">
        <w:rPr>
          <w:b w:val="0"/>
          <w:bCs w:val="0"/>
          <w:sz w:val="26"/>
          <w:szCs w:val="26"/>
        </w:rPr>
        <w:t>, động viên, khích lệ học sinh sinh viên trong quá trình học.</w:t>
      </w:r>
    </w:p>
    <w:p w:rsidR="00D249CC" w:rsidRPr="00D249CC" w:rsidRDefault="00D249CC" w:rsidP="00D249CC">
      <w:pPr>
        <w:pStyle w:val="Heading3"/>
        <w:shd w:val="clear" w:color="auto" w:fill="FFFFFF"/>
        <w:spacing w:before="0" w:beforeAutospacing="0" w:after="150" w:afterAutospacing="0" w:line="360" w:lineRule="auto"/>
        <w:jc w:val="both"/>
        <w:rPr>
          <w:bCs w:val="0"/>
          <w:i/>
          <w:sz w:val="26"/>
          <w:szCs w:val="26"/>
        </w:rPr>
      </w:pPr>
      <w:r w:rsidRPr="00D249CC">
        <w:rPr>
          <w:i/>
          <w:iCs/>
          <w:color w:val="000000"/>
          <w:sz w:val="26"/>
          <w:szCs w:val="26"/>
          <w:bdr w:val="none" w:sz="0" w:space="0" w:color="auto" w:frame="1"/>
        </w:rPr>
        <w:t xml:space="preserve">Thứ </w:t>
      </w:r>
      <w:r w:rsidRPr="00D249CC">
        <w:rPr>
          <w:bCs w:val="0"/>
          <w:i/>
          <w:iCs/>
          <w:color w:val="000000"/>
          <w:sz w:val="26"/>
          <w:szCs w:val="26"/>
          <w:bdr w:val="none" w:sz="0" w:space="0" w:color="auto" w:frame="1"/>
        </w:rPr>
        <w:t>năm</w:t>
      </w:r>
      <w:r w:rsidRPr="00756F39">
        <w:rPr>
          <w:i/>
          <w:iCs/>
          <w:color w:val="000000"/>
          <w:sz w:val="26"/>
          <w:szCs w:val="26"/>
          <w:bdr w:val="none" w:sz="0" w:space="0" w:color="auto" w:frame="1"/>
        </w:rPr>
        <w:t>,</w:t>
      </w:r>
      <w:r>
        <w:rPr>
          <w:b w:val="0"/>
          <w:bCs w:val="0"/>
          <w:i/>
          <w:iCs/>
          <w:color w:val="000000"/>
          <w:sz w:val="26"/>
          <w:szCs w:val="26"/>
          <w:bdr w:val="none" w:sz="0" w:space="0" w:color="auto" w:frame="1"/>
        </w:rPr>
        <w:t xml:space="preserve"> </w:t>
      </w:r>
      <w:r w:rsidRPr="00D249CC">
        <w:rPr>
          <w:bCs w:val="0"/>
          <w:i/>
          <w:sz w:val="26"/>
          <w:szCs w:val="26"/>
        </w:rPr>
        <w:t>đánh giá kết quả học tập</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Hằng năm rà soát, hoàn thiện và bổ sung ngân hàng đề thi cho tất cả các môn học.</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Có nhiều hình thức đánh giá tùy </w:t>
      </w:r>
      <w:proofErr w:type="gramStart"/>
      <w:r w:rsidRPr="00835BCF">
        <w:rPr>
          <w:b w:val="0"/>
          <w:bCs w:val="0"/>
          <w:sz w:val="26"/>
          <w:szCs w:val="26"/>
        </w:rPr>
        <w:t>theo</w:t>
      </w:r>
      <w:proofErr w:type="gramEnd"/>
      <w:r w:rsidRPr="00835BCF">
        <w:rPr>
          <w:b w:val="0"/>
          <w:bCs w:val="0"/>
          <w:sz w:val="26"/>
          <w:szCs w:val="26"/>
        </w:rPr>
        <w:t xml:space="preserve"> yêu cầu tính chất của từng môn học.</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Công khai hình thức thi giữa kì và thi kết thúc học phần cho sinh viên biết vào buổi dạy đầu tiên của môn học.</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Phối hợp với nhà tuyển dụng đánh giá năng lực của sinh viên ra trường </w:t>
      </w:r>
      <w:proofErr w:type="gramStart"/>
      <w:r w:rsidRPr="00835BCF">
        <w:rPr>
          <w:b w:val="0"/>
          <w:bCs w:val="0"/>
          <w:sz w:val="26"/>
          <w:szCs w:val="26"/>
        </w:rPr>
        <w:t>theo</w:t>
      </w:r>
      <w:proofErr w:type="gramEnd"/>
      <w:r w:rsidRPr="00835BCF">
        <w:rPr>
          <w:b w:val="0"/>
          <w:bCs w:val="0"/>
          <w:sz w:val="26"/>
          <w:szCs w:val="26"/>
        </w:rPr>
        <w:t xml:space="preserve"> cam kết với xã hội.</w:t>
      </w:r>
    </w:p>
    <w:p w:rsidR="000F4328" w:rsidRPr="00D06209" w:rsidRDefault="00A7445A" w:rsidP="000F4328">
      <w:pPr>
        <w:shd w:val="clear" w:color="auto" w:fill="FFFFFF"/>
        <w:spacing w:after="75" w:line="360" w:lineRule="auto"/>
        <w:jc w:val="both"/>
        <w:textAlignment w:val="top"/>
        <w:rPr>
          <w:rFonts w:ascii="Times New Roman" w:eastAsia="Times New Roman" w:hAnsi="Times New Roman" w:cs="Times New Roman"/>
          <w:b/>
          <w:bCs/>
          <w:i/>
          <w:iCs/>
          <w:color w:val="000000"/>
          <w:sz w:val="26"/>
          <w:szCs w:val="26"/>
          <w:bdr w:val="none" w:sz="0" w:space="0" w:color="auto" w:frame="1"/>
        </w:rPr>
      </w:pPr>
      <w:r w:rsidRPr="00D06209">
        <w:rPr>
          <w:rFonts w:ascii="Times New Roman" w:eastAsia="Times New Roman" w:hAnsi="Times New Roman" w:cs="Times New Roman"/>
          <w:b/>
          <w:bCs/>
          <w:i/>
          <w:iCs/>
          <w:color w:val="000000"/>
          <w:sz w:val="26"/>
          <w:szCs w:val="26"/>
          <w:bdr w:val="none" w:sz="0" w:space="0" w:color="auto" w:frame="1"/>
        </w:rPr>
        <w:t xml:space="preserve">Thứ sáu, </w:t>
      </w:r>
      <w:r w:rsidR="000F4328" w:rsidRPr="00D06209">
        <w:rPr>
          <w:rFonts w:ascii="Times New Roman" w:eastAsia="Times New Roman" w:hAnsi="Times New Roman" w:cs="Times New Roman"/>
          <w:b/>
          <w:bCs/>
          <w:i/>
          <w:iCs/>
          <w:color w:val="000000"/>
          <w:sz w:val="26"/>
          <w:szCs w:val="26"/>
          <w:bdr w:val="none" w:sz="0" w:space="0" w:color="auto" w:frame="1"/>
        </w:rPr>
        <w:t>đ</w:t>
      </w:r>
      <w:r w:rsidR="000F4328" w:rsidRPr="00D06209">
        <w:rPr>
          <w:rFonts w:ascii="Times New Roman" w:hAnsi="Times New Roman" w:cs="Times New Roman"/>
          <w:b/>
          <w:bCs/>
          <w:i/>
          <w:sz w:val="26"/>
          <w:szCs w:val="26"/>
        </w:rPr>
        <w:t>ẩy mạnh hoạt động nghiên cứu khoa học</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Xây dựng kế hoạch nghiên cứu khoa học </w:t>
      </w:r>
      <w:proofErr w:type="gramStart"/>
      <w:r w:rsidRPr="00835BCF">
        <w:rPr>
          <w:b w:val="0"/>
          <w:bCs w:val="0"/>
          <w:sz w:val="26"/>
          <w:szCs w:val="26"/>
        </w:rPr>
        <w:t>theo</w:t>
      </w:r>
      <w:proofErr w:type="gramEnd"/>
      <w:r w:rsidRPr="00835BCF">
        <w:rPr>
          <w:b w:val="0"/>
          <w:bCs w:val="0"/>
          <w:sz w:val="26"/>
          <w:szCs w:val="26"/>
        </w:rPr>
        <w:t xml:space="preserve"> năm học, tổ chức triển khai thực hiện, đánh giá nghiệm thu công tác tổng hợp báo cáo.</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Phát huy vai trò của tổ bộ môn trong việc thúc đẩy công tác nghiên cứu khoa học.</w:t>
      </w:r>
      <w:proofErr w:type="gramEnd"/>
      <w:r w:rsidRPr="00835BCF">
        <w:rPr>
          <w:b w:val="0"/>
          <w:bCs w:val="0"/>
          <w:sz w:val="26"/>
          <w:szCs w:val="26"/>
        </w:rPr>
        <w:t xml:space="preserve"> Các bộ môn cần xây dựng kế hoạch nghiên cứu của tổ, tiến hành đôn đốc, </w:t>
      </w:r>
      <w:proofErr w:type="gramStart"/>
      <w:r w:rsidRPr="00835BCF">
        <w:rPr>
          <w:b w:val="0"/>
          <w:bCs w:val="0"/>
          <w:sz w:val="26"/>
          <w:szCs w:val="26"/>
        </w:rPr>
        <w:t>theo</w:t>
      </w:r>
      <w:proofErr w:type="gramEnd"/>
      <w:r w:rsidRPr="00835BCF">
        <w:rPr>
          <w:b w:val="0"/>
          <w:bCs w:val="0"/>
          <w:sz w:val="26"/>
          <w:szCs w:val="26"/>
        </w:rPr>
        <w:t xml:space="preserve"> dõi, đánh giá các công trình, các giải pháp, sáng kiến của các cá nhân thuộc tổ.</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lastRenderedPageBreak/>
        <w:t>Có chế độ khuyến khích, đãi ngộ hợp lý, đầu tư kinh phí hợp lý cho hoạt động nghiên cứu khoa học để khuyến khích động viên tính tích cực của cán bộ giáo viên tích cự tham gia.</w:t>
      </w:r>
      <w:proofErr w:type="gramEnd"/>
      <w:r w:rsidRPr="00835BCF">
        <w:rPr>
          <w:b w:val="0"/>
          <w:bCs w:val="0"/>
          <w:sz w:val="26"/>
          <w:szCs w:val="26"/>
        </w:rPr>
        <w:t xml:space="preserve"> </w:t>
      </w:r>
      <w:proofErr w:type="gramStart"/>
      <w:r w:rsidRPr="00835BCF">
        <w:rPr>
          <w:b w:val="0"/>
          <w:bCs w:val="0"/>
          <w:sz w:val="26"/>
          <w:szCs w:val="26"/>
        </w:rPr>
        <w:t>Kết quả nghiên cứu khoa học được xem đây là một tiêu chuẩn để xếp loại thi đua hàng năm cho từng giảng viên.</w:t>
      </w:r>
      <w:proofErr w:type="gramEnd"/>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Tạo điều kiện cho cán bộ, giảng viên đi tham quan học tập thực tế để cập nhật kiến thức, tích lũy kinh nghiệm và kiến thức thực tế vận dụng vào công tác nghiên cứu khoa học.</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Tổ chức và khuyến khích giảng viên viết bài báo, tham gia hội nghị, hội thảo khoa học trong và ngoài nước nhằm trao đổi kinh nghiệm giảng dạy và nghiên cứu khoa học.</w:t>
      </w:r>
      <w:proofErr w:type="gramEnd"/>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Tăng cường công tác hướng dẫn sinh viên nghiên cứu khoa học, thông qua việc hướng dẫn đồ án, luận văn tốt nghiệp ở khoa.</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bCs/>
          <w:i/>
          <w:iCs/>
          <w:color w:val="000000"/>
          <w:sz w:val="26"/>
          <w:szCs w:val="26"/>
          <w:bdr w:val="none" w:sz="0" w:space="0" w:color="auto" w:frame="1"/>
        </w:rPr>
        <w:t>Thứ bảy, tăng cường gắn kết đào tạo với doanh nghiệp,</w:t>
      </w:r>
      <w:r w:rsidRPr="00756F39">
        <w:rPr>
          <w:rFonts w:ascii="Times New Roman" w:eastAsia="Times New Roman" w:hAnsi="Times New Roman" w:cs="Times New Roman"/>
          <w:color w:val="000000"/>
          <w:sz w:val="26"/>
          <w:szCs w:val="26"/>
        </w:rPr>
        <w:t> hoàn thiện các quy định để doanh nghiệp là chủ thể của giáo dục nghề nghiệp, được tham gia tất cả các công đoạn trong quá trình đào tạo.</w:t>
      </w:r>
      <w:proofErr w:type="gramEnd"/>
      <w:r w:rsidRPr="00756F39">
        <w:rPr>
          <w:rFonts w:ascii="Times New Roman" w:eastAsia="Times New Roman" w:hAnsi="Times New Roman" w:cs="Times New Roman"/>
          <w:b/>
          <w:bCs/>
          <w:color w:val="000000"/>
          <w:sz w:val="26"/>
          <w:szCs w:val="26"/>
          <w:bdr w:val="none" w:sz="0" w:space="0" w:color="auto" w:frame="1"/>
        </w:rPr>
        <w:t> </w:t>
      </w:r>
      <w:proofErr w:type="gramStart"/>
      <w:r w:rsidRPr="00756F39">
        <w:rPr>
          <w:rFonts w:ascii="Times New Roman" w:eastAsia="Times New Roman" w:hAnsi="Times New Roman" w:cs="Times New Roman"/>
          <w:color w:val="000000"/>
          <w:sz w:val="26"/>
          <w:szCs w:val="26"/>
        </w:rPr>
        <w:t>Thí điểm thành lập hội đồng ngành trong một số lĩnh vực với sự tham gia của cơ quan quản lý Nhà nước về giáo dục nghề nghiệp, các Bộ, ngành, các doanh nghiệp.</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Áp dụng công nghệ để xây dựng hệ thống kết nối cung và cầu đào tạo trong toàn hệ thống.</w:t>
      </w:r>
      <w:proofErr w:type="gramEnd"/>
    </w:p>
    <w:p w:rsidR="00475E31" w:rsidRDefault="00BF70CC"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Với mục tiêu cung cấp cho xã hội </w:t>
      </w:r>
      <w:r w:rsidR="00AC63A8">
        <w:rPr>
          <w:rFonts w:ascii="Times New Roman" w:eastAsia="Times New Roman" w:hAnsi="Times New Roman" w:cs="Times New Roman"/>
          <w:color w:val="000000"/>
          <w:sz w:val="26"/>
          <w:szCs w:val="26"/>
        </w:rPr>
        <w:t xml:space="preserve">nguồn nhân lực chất lượng cao, tạo điều kiện cho sinh viên tốt nghiệp có việc làm ổn định, trong nhiều năm qua khoa luôn chú trọng và tìm mọi giải pháp thực hiện để nâng cao chất lượng đào tạo của khoa. </w:t>
      </w:r>
      <w:proofErr w:type="gramStart"/>
      <w:r w:rsidR="00AC63A8">
        <w:rPr>
          <w:rFonts w:ascii="Times New Roman" w:eastAsia="Times New Roman" w:hAnsi="Times New Roman" w:cs="Times New Roman"/>
          <w:color w:val="000000"/>
          <w:sz w:val="26"/>
          <w:szCs w:val="26"/>
        </w:rPr>
        <w:t>Đồng thời thông qua những ý kiến trao đổi, tư vấn của các nhà khoa học giúp khoa có định hướng đổi mới phù hợp với cuộc cách mạng công nghiệp 4.0.</w:t>
      </w:r>
      <w:proofErr w:type="gramEnd"/>
    </w:p>
    <w:p w:rsidR="00475E31" w:rsidRDefault="00475E31">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br w:type="page"/>
      </w:r>
      <w:bookmarkStart w:id="0" w:name="_GoBack"/>
      <w:bookmarkEnd w:id="0"/>
    </w:p>
    <w:p w:rsidR="00EB3670" w:rsidRPr="00475E31" w:rsidRDefault="00EB3670" w:rsidP="00EB3670">
      <w:pPr>
        <w:ind w:left="480"/>
        <w:jc w:val="center"/>
        <w:rPr>
          <w:rFonts w:ascii="Times New Roman" w:hAnsi="Times New Roman"/>
          <w:b/>
          <w:sz w:val="26"/>
          <w:szCs w:val="26"/>
        </w:rPr>
      </w:pPr>
      <w:r w:rsidRPr="00475E31">
        <w:rPr>
          <w:rFonts w:ascii="Times New Roman" w:hAnsi="Times New Roman"/>
          <w:b/>
          <w:sz w:val="26"/>
          <w:szCs w:val="26"/>
        </w:rPr>
        <w:lastRenderedPageBreak/>
        <w:t>TÀI LIỆU THAM KHẢO</w:t>
      </w:r>
    </w:p>
    <w:p w:rsidR="00F74B69" w:rsidRPr="002C038F" w:rsidRDefault="00F74B69" w:rsidP="00F74B69">
      <w:pPr>
        <w:pStyle w:val="Heading1"/>
        <w:numPr>
          <w:ilvl w:val="0"/>
          <w:numId w:val="4"/>
        </w:numPr>
        <w:shd w:val="clear" w:color="auto" w:fill="FFFFFF"/>
        <w:spacing w:before="150" w:after="161"/>
        <w:rPr>
          <w:rFonts w:ascii="Times New Roman" w:hAnsi="Times New Roman" w:cs="Times New Roman"/>
          <w:b w:val="0"/>
          <w:color w:val="4C4947"/>
          <w:sz w:val="26"/>
          <w:szCs w:val="26"/>
        </w:rPr>
      </w:pPr>
      <w:r w:rsidRPr="002C038F">
        <w:rPr>
          <w:rFonts w:ascii="Times New Roman" w:hAnsi="Times New Roman" w:cs="Times New Roman"/>
          <w:b w:val="0"/>
          <w:color w:val="4C4947"/>
          <w:sz w:val="26"/>
          <w:szCs w:val="26"/>
        </w:rPr>
        <w:t xml:space="preserve">Minh Anh, </w:t>
      </w:r>
      <w:r w:rsidRPr="00F74B69">
        <w:rPr>
          <w:rFonts w:ascii="Times New Roman" w:hAnsi="Times New Roman" w:cs="Times New Roman"/>
          <w:b w:val="0"/>
          <w:i/>
          <w:color w:val="4C4947"/>
          <w:sz w:val="26"/>
          <w:szCs w:val="26"/>
        </w:rPr>
        <w:t>Nâng cao chất lượng giáo dục nghề nghiệp Việt Nam</w:t>
      </w:r>
      <w:r w:rsidRPr="002C038F">
        <w:rPr>
          <w:rFonts w:ascii="Times New Roman" w:hAnsi="Times New Roman" w:cs="Times New Roman"/>
          <w:b w:val="0"/>
          <w:color w:val="4C4947"/>
          <w:sz w:val="26"/>
          <w:szCs w:val="26"/>
        </w:rPr>
        <w:t>, 2017.</w:t>
      </w:r>
    </w:p>
    <w:p w:rsidR="00F74B69" w:rsidRPr="00F74B69" w:rsidRDefault="00F74B69" w:rsidP="00F74B69">
      <w:pPr>
        <w:pStyle w:val="ListParagraph"/>
        <w:numPr>
          <w:ilvl w:val="0"/>
          <w:numId w:val="4"/>
        </w:numPr>
        <w:rPr>
          <w:rFonts w:ascii="Times New Roman" w:hAnsi="Times New Roman" w:cs="Times New Roman"/>
          <w:sz w:val="26"/>
          <w:szCs w:val="26"/>
        </w:rPr>
      </w:pPr>
      <w:r w:rsidRPr="00F74B69">
        <w:rPr>
          <w:rFonts w:ascii="Times New Roman" w:hAnsi="Times New Roman" w:cs="Times New Roman"/>
          <w:sz w:val="26"/>
          <w:szCs w:val="26"/>
        </w:rPr>
        <w:t xml:space="preserve">TS. Châu Văn Bảo, </w:t>
      </w:r>
      <w:r w:rsidRPr="00F74B69">
        <w:rPr>
          <w:rFonts w:ascii="Times New Roman" w:hAnsi="Times New Roman" w:cs="Times New Roman"/>
          <w:i/>
          <w:sz w:val="26"/>
          <w:szCs w:val="26"/>
        </w:rPr>
        <w:t>Các giải pháp nâng cao chất lượng đào tạo của Khoa Công nghệ Điện – Điện tử</w:t>
      </w:r>
      <w:r w:rsidRPr="00F74B69">
        <w:rPr>
          <w:rFonts w:ascii="Times New Roman" w:hAnsi="Times New Roman" w:cs="Times New Roman"/>
          <w:sz w:val="26"/>
          <w:szCs w:val="26"/>
        </w:rPr>
        <w:t>, 2015.</w:t>
      </w:r>
    </w:p>
    <w:p w:rsidR="00F74B69" w:rsidRPr="002C038F" w:rsidRDefault="00F74B69" w:rsidP="00F74B69">
      <w:pPr>
        <w:pStyle w:val="Heading3"/>
        <w:numPr>
          <w:ilvl w:val="0"/>
          <w:numId w:val="4"/>
        </w:numPr>
        <w:shd w:val="clear" w:color="auto" w:fill="FFFFFF"/>
        <w:spacing w:before="300" w:beforeAutospacing="0" w:after="150" w:afterAutospacing="0"/>
        <w:rPr>
          <w:b w:val="0"/>
          <w:bCs w:val="0"/>
          <w:sz w:val="26"/>
          <w:szCs w:val="26"/>
        </w:rPr>
      </w:pPr>
      <w:r w:rsidRPr="002C038F">
        <w:rPr>
          <w:b w:val="0"/>
          <w:sz w:val="26"/>
          <w:szCs w:val="26"/>
        </w:rPr>
        <w:t>Tùng Lâm</w:t>
      </w:r>
      <w:r w:rsidRPr="002C038F">
        <w:rPr>
          <w:sz w:val="26"/>
          <w:szCs w:val="26"/>
        </w:rPr>
        <w:t xml:space="preserve">, </w:t>
      </w:r>
      <w:r w:rsidRPr="00F74B69">
        <w:rPr>
          <w:b w:val="0"/>
          <w:bCs w:val="0"/>
          <w:i/>
          <w:sz w:val="26"/>
          <w:szCs w:val="26"/>
        </w:rPr>
        <w:t>Thời cơ và thách thức từ cách mạng công nghiệp 4.0</w:t>
      </w:r>
      <w:r w:rsidRPr="002C038F">
        <w:rPr>
          <w:b w:val="0"/>
          <w:bCs w:val="0"/>
          <w:sz w:val="26"/>
          <w:szCs w:val="26"/>
        </w:rPr>
        <w:t>, 2017</w:t>
      </w:r>
      <w:r>
        <w:rPr>
          <w:b w:val="0"/>
          <w:bCs w:val="0"/>
          <w:sz w:val="26"/>
          <w:szCs w:val="26"/>
        </w:rPr>
        <w:t>.</w:t>
      </w:r>
    </w:p>
    <w:p w:rsidR="00EB3670" w:rsidRPr="00F74B69" w:rsidRDefault="00EB3670" w:rsidP="00F74B69">
      <w:pPr>
        <w:pStyle w:val="ListParagraph"/>
        <w:numPr>
          <w:ilvl w:val="0"/>
          <w:numId w:val="4"/>
        </w:numPr>
        <w:spacing w:line="360" w:lineRule="auto"/>
        <w:rPr>
          <w:rFonts w:ascii="Times New Roman" w:eastAsia="Times New Roman" w:hAnsi="Times New Roman" w:cs="Times New Roman"/>
          <w:sz w:val="26"/>
          <w:szCs w:val="26"/>
        </w:rPr>
      </w:pPr>
      <w:r w:rsidRPr="001752D6">
        <w:rPr>
          <w:rFonts w:ascii="Times New Roman" w:eastAsia="Times New Roman" w:hAnsi="Times New Roman" w:cs="Times New Roman"/>
          <w:bCs/>
          <w:iCs/>
          <w:color w:val="231F20"/>
          <w:sz w:val="26"/>
          <w:szCs w:val="26"/>
        </w:rPr>
        <w:t>Bài phát biểu của Chủ tịch nước</w:t>
      </w:r>
      <w:r w:rsidRPr="001752D6">
        <w:rPr>
          <w:rFonts w:ascii="Times New Roman" w:eastAsia="Times New Roman" w:hAnsi="Times New Roman" w:cs="Times New Roman"/>
          <w:bCs/>
          <w:color w:val="231F20"/>
          <w:sz w:val="26"/>
          <w:szCs w:val="26"/>
        </w:rPr>
        <w:t> Trần Đại Quang</w:t>
      </w:r>
      <w:r w:rsidRPr="00F74B69">
        <w:rPr>
          <w:rFonts w:ascii="Times New Roman" w:eastAsia="Times New Roman" w:hAnsi="Times New Roman" w:cs="Times New Roman"/>
          <w:b/>
          <w:bCs/>
          <w:color w:val="231F20"/>
          <w:sz w:val="26"/>
          <w:szCs w:val="26"/>
        </w:rPr>
        <w:t xml:space="preserve">, </w:t>
      </w:r>
      <w:r w:rsidRPr="00F74B69">
        <w:rPr>
          <w:rFonts w:ascii="Times New Roman" w:eastAsia="Times New Roman" w:hAnsi="Times New Roman" w:cs="Times New Roman"/>
          <w:i/>
          <w:sz w:val="26"/>
          <w:szCs w:val="26"/>
        </w:rPr>
        <w:t xml:space="preserve">Cuộc cách mạng công nghiệp lần thứ tư - Thời cơ phát triển và các thách thức </w:t>
      </w:r>
      <w:proofErr w:type="gramStart"/>
      <w:r w:rsidRPr="00F74B69">
        <w:rPr>
          <w:rFonts w:ascii="Times New Roman" w:eastAsia="Times New Roman" w:hAnsi="Times New Roman" w:cs="Times New Roman"/>
          <w:i/>
          <w:sz w:val="26"/>
          <w:szCs w:val="26"/>
        </w:rPr>
        <w:t>an</w:t>
      </w:r>
      <w:proofErr w:type="gramEnd"/>
      <w:r w:rsidRPr="00F74B69">
        <w:rPr>
          <w:rFonts w:ascii="Times New Roman" w:eastAsia="Times New Roman" w:hAnsi="Times New Roman" w:cs="Times New Roman"/>
          <w:i/>
          <w:sz w:val="26"/>
          <w:szCs w:val="26"/>
        </w:rPr>
        <w:t xml:space="preserve"> ninh phi truyền thống</w:t>
      </w:r>
      <w:r w:rsidRPr="00F74B69">
        <w:rPr>
          <w:rFonts w:ascii="Times New Roman" w:eastAsia="Times New Roman" w:hAnsi="Times New Roman" w:cs="Times New Roman"/>
          <w:sz w:val="26"/>
          <w:szCs w:val="26"/>
        </w:rPr>
        <w:t>, 2016</w:t>
      </w:r>
      <w:r w:rsidR="00015FEB" w:rsidRPr="00F74B69">
        <w:rPr>
          <w:rFonts w:ascii="Times New Roman" w:eastAsia="Times New Roman" w:hAnsi="Times New Roman" w:cs="Times New Roman"/>
          <w:sz w:val="26"/>
          <w:szCs w:val="26"/>
        </w:rPr>
        <w:t>.</w:t>
      </w: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9B1B0C" w:rsidRPr="00475E31" w:rsidRDefault="009B1B0C" w:rsidP="00475E31">
      <w:pPr>
        <w:rPr>
          <w:rFonts w:ascii="Helvetica" w:eastAsia="Times New Roman" w:hAnsi="Helvetica" w:cs="Times New Roman"/>
          <w:sz w:val="26"/>
          <w:szCs w:val="26"/>
        </w:rPr>
      </w:pPr>
    </w:p>
    <w:p w:rsidR="00015FEB" w:rsidRPr="00756F39" w:rsidRDefault="00015FEB" w:rsidP="00EB3670">
      <w:pPr>
        <w:spacing w:line="360" w:lineRule="auto"/>
        <w:rPr>
          <w:rFonts w:ascii="Times New Roman" w:eastAsia="Times New Roman" w:hAnsi="Times New Roman" w:cs="Times New Roman"/>
          <w:color w:val="C4161C"/>
          <w:sz w:val="26"/>
          <w:szCs w:val="26"/>
        </w:rPr>
      </w:pPr>
    </w:p>
    <w:p w:rsidR="00A7445A" w:rsidRPr="00756F39" w:rsidRDefault="00A7445A" w:rsidP="00756F39">
      <w:pPr>
        <w:pStyle w:val="NormalWeb"/>
        <w:shd w:val="clear" w:color="auto" w:fill="FFFFFF"/>
        <w:spacing w:before="0" w:beforeAutospacing="0" w:after="150" w:afterAutospacing="0" w:line="360" w:lineRule="auto"/>
        <w:jc w:val="both"/>
        <w:rPr>
          <w:color w:val="231F20"/>
          <w:sz w:val="26"/>
          <w:szCs w:val="26"/>
        </w:rPr>
      </w:pPr>
    </w:p>
    <w:p w:rsidR="0003783A" w:rsidRPr="00756F39" w:rsidRDefault="0003783A" w:rsidP="00756F39">
      <w:pPr>
        <w:pStyle w:val="NormalWeb"/>
        <w:shd w:val="clear" w:color="auto" w:fill="FFFFFF"/>
        <w:spacing w:before="0" w:beforeAutospacing="0" w:after="150" w:afterAutospacing="0" w:line="360" w:lineRule="auto"/>
        <w:jc w:val="both"/>
        <w:rPr>
          <w:color w:val="231F20"/>
          <w:sz w:val="26"/>
          <w:szCs w:val="26"/>
        </w:rPr>
      </w:pPr>
    </w:p>
    <w:sectPr w:rsidR="0003783A" w:rsidRPr="00756F39" w:rsidSect="00756F3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6549C1"/>
    <w:multiLevelType w:val="multilevel"/>
    <w:tmpl w:val="82A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4F3"/>
    <w:rsid w:val="00015FEB"/>
    <w:rsid w:val="00021BF6"/>
    <w:rsid w:val="0003783A"/>
    <w:rsid w:val="000E1A88"/>
    <w:rsid w:val="000F4328"/>
    <w:rsid w:val="001752D6"/>
    <w:rsid w:val="001B41B9"/>
    <w:rsid w:val="001D17B2"/>
    <w:rsid w:val="00226EE3"/>
    <w:rsid w:val="002A0F88"/>
    <w:rsid w:val="002C038F"/>
    <w:rsid w:val="002E3559"/>
    <w:rsid w:val="00451007"/>
    <w:rsid w:val="00475E31"/>
    <w:rsid w:val="004D0E40"/>
    <w:rsid w:val="004E5E0A"/>
    <w:rsid w:val="005430AF"/>
    <w:rsid w:val="00693BB3"/>
    <w:rsid w:val="00756F39"/>
    <w:rsid w:val="00835BCF"/>
    <w:rsid w:val="00951262"/>
    <w:rsid w:val="009B1B0C"/>
    <w:rsid w:val="00A062CB"/>
    <w:rsid w:val="00A234F3"/>
    <w:rsid w:val="00A571DE"/>
    <w:rsid w:val="00A7445A"/>
    <w:rsid w:val="00AC63A8"/>
    <w:rsid w:val="00BA1254"/>
    <w:rsid w:val="00BC7C13"/>
    <w:rsid w:val="00BF70CC"/>
    <w:rsid w:val="00CD4F91"/>
    <w:rsid w:val="00D06209"/>
    <w:rsid w:val="00D249CC"/>
    <w:rsid w:val="00E02184"/>
    <w:rsid w:val="00E30E0A"/>
    <w:rsid w:val="00EB3670"/>
    <w:rsid w:val="00F23446"/>
    <w:rsid w:val="00F240DE"/>
    <w:rsid w:val="00F539E0"/>
    <w:rsid w:val="00F74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3921">
      <w:bodyDiv w:val="1"/>
      <w:marLeft w:val="0"/>
      <w:marRight w:val="0"/>
      <w:marTop w:val="0"/>
      <w:marBottom w:val="0"/>
      <w:divBdr>
        <w:top w:val="none" w:sz="0" w:space="0" w:color="auto"/>
        <w:left w:val="none" w:sz="0" w:space="0" w:color="auto"/>
        <w:bottom w:val="none" w:sz="0" w:space="0" w:color="auto"/>
        <w:right w:val="none" w:sz="0" w:space="0" w:color="auto"/>
      </w:divBdr>
    </w:div>
    <w:div w:id="108666647">
      <w:bodyDiv w:val="1"/>
      <w:marLeft w:val="0"/>
      <w:marRight w:val="0"/>
      <w:marTop w:val="0"/>
      <w:marBottom w:val="0"/>
      <w:divBdr>
        <w:top w:val="none" w:sz="0" w:space="0" w:color="auto"/>
        <w:left w:val="none" w:sz="0" w:space="0" w:color="auto"/>
        <w:bottom w:val="none" w:sz="0" w:space="0" w:color="auto"/>
        <w:right w:val="none" w:sz="0" w:space="0" w:color="auto"/>
      </w:divBdr>
    </w:div>
    <w:div w:id="711077669">
      <w:bodyDiv w:val="1"/>
      <w:marLeft w:val="0"/>
      <w:marRight w:val="0"/>
      <w:marTop w:val="0"/>
      <w:marBottom w:val="0"/>
      <w:divBdr>
        <w:top w:val="none" w:sz="0" w:space="0" w:color="auto"/>
        <w:left w:val="none" w:sz="0" w:space="0" w:color="auto"/>
        <w:bottom w:val="none" w:sz="0" w:space="0" w:color="auto"/>
        <w:right w:val="none" w:sz="0" w:space="0" w:color="auto"/>
      </w:divBdr>
      <w:divsChild>
        <w:div w:id="1785418378">
          <w:marLeft w:val="0"/>
          <w:marRight w:val="0"/>
          <w:marTop w:val="0"/>
          <w:marBottom w:val="0"/>
          <w:divBdr>
            <w:top w:val="none" w:sz="0" w:space="0" w:color="auto"/>
            <w:left w:val="none" w:sz="0" w:space="0" w:color="auto"/>
            <w:bottom w:val="none" w:sz="0" w:space="0" w:color="auto"/>
            <w:right w:val="none" w:sz="0" w:space="0" w:color="auto"/>
          </w:divBdr>
        </w:div>
        <w:div w:id="546454383">
          <w:marLeft w:val="0"/>
          <w:marRight w:val="0"/>
          <w:marTop w:val="0"/>
          <w:marBottom w:val="0"/>
          <w:divBdr>
            <w:top w:val="none" w:sz="0" w:space="0" w:color="auto"/>
            <w:left w:val="none" w:sz="0" w:space="0" w:color="auto"/>
            <w:bottom w:val="none" w:sz="0" w:space="0" w:color="auto"/>
            <w:right w:val="none" w:sz="0" w:space="0" w:color="auto"/>
          </w:divBdr>
        </w:div>
      </w:divsChild>
    </w:div>
    <w:div w:id="1051341911">
      <w:bodyDiv w:val="1"/>
      <w:marLeft w:val="0"/>
      <w:marRight w:val="0"/>
      <w:marTop w:val="0"/>
      <w:marBottom w:val="0"/>
      <w:divBdr>
        <w:top w:val="none" w:sz="0" w:space="0" w:color="auto"/>
        <w:left w:val="none" w:sz="0" w:space="0" w:color="auto"/>
        <w:bottom w:val="none" w:sz="0" w:space="0" w:color="auto"/>
        <w:right w:val="none" w:sz="0" w:space="0" w:color="auto"/>
      </w:divBdr>
    </w:div>
    <w:div w:id="1164007613">
      <w:bodyDiv w:val="1"/>
      <w:marLeft w:val="0"/>
      <w:marRight w:val="0"/>
      <w:marTop w:val="0"/>
      <w:marBottom w:val="0"/>
      <w:divBdr>
        <w:top w:val="none" w:sz="0" w:space="0" w:color="auto"/>
        <w:left w:val="none" w:sz="0" w:space="0" w:color="auto"/>
        <w:bottom w:val="none" w:sz="0" w:space="0" w:color="auto"/>
        <w:right w:val="none" w:sz="0" w:space="0" w:color="auto"/>
      </w:divBdr>
    </w:div>
    <w:div w:id="1308172050">
      <w:bodyDiv w:val="1"/>
      <w:marLeft w:val="0"/>
      <w:marRight w:val="0"/>
      <w:marTop w:val="0"/>
      <w:marBottom w:val="0"/>
      <w:divBdr>
        <w:top w:val="none" w:sz="0" w:space="0" w:color="auto"/>
        <w:left w:val="none" w:sz="0" w:space="0" w:color="auto"/>
        <w:bottom w:val="none" w:sz="0" w:space="0" w:color="auto"/>
        <w:right w:val="none" w:sz="0" w:space="0" w:color="auto"/>
      </w:divBdr>
    </w:div>
    <w:div w:id="1349526106">
      <w:bodyDiv w:val="1"/>
      <w:marLeft w:val="0"/>
      <w:marRight w:val="0"/>
      <w:marTop w:val="0"/>
      <w:marBottom w:val="0"/>
      <w:divBdr>
        <w:top w:val="none" w:sz="0" w:space="0" w:color="auto"/>
        <w:left w:val="none" w:sz="0" w:space="0" w:color="auto"/>
        <w:bottom w:val="none" w:sz="0" w:space="0" w:color="auto"/>
        <w:right w:val="none" w:sz="0" w:space="0" w:color="auto"/>
      </w:divBdr>
      <w:divsChild>
        <w:div w:id="1295941477">
          <w:marLeft w:val="0"/>
          <w:marRight w:val="0"/>
          <w:marTop w:val="75"/>
          <w:marBottom w:val="75"/>
          <w:divBdr>
            <w:top w:val="none" w:sz="0" w:space="0" w:color="auto"/>
            <w:left w:val="none" w:sz="0" w:space="0" w:color="auto"/>
            <w:bottom w:val="none" w:sz="0" w:space="0" w:color="auto"/>
            <w:right w:val="none" w:sz="0" w:space="0" w:color="auto"/>
          </w:divBdr>
        </w:div>
        <w:div w:id="1921403927">
          <w:marLeft w:val="0"/>
          <w:marRight w:val="0"/>
          <w:marTop w:val="75"/>
          <w:marBottom w:val="75"/>
          <w:divBdr>
            <w:top w:val="none" w:sz="0" w:space="0" w:color="auto"/>
            <w:left w:val="none" w:sz="0" w:space="0" w:color="auto"/>
            <w:bottom w:val="none" w:sz="0" w:space="0" w:color="auto"/>
            <w:right w:val="none" w:sz="0" w:space="0" w:color="auto"/>
          </w:divBdr>
        </w:div>
        <w:div w:id="528683992">
          <w:marLeft w:val="0"/>
          <w:marRight w:val="0"/>
          <w:marTop w:val="75"/>
          <w:marBottom w:val="75"/>
          <w:divBdr>
            <w:top w:val="none" w:sz="0" w:space="0" w:color="auto"/>
            <w:left w:val="none" w:sz="0" w:space="0" w:color="auto"/>
            <w:bottom w:val="none" w:sz="0" w:space="0" w:color="auto"/>
            <w:right w:val="none" w:sz="0" w:space="0" w:color="auto"/>
          </w:divBdr>
        </w:div>
        <w:div w:id="1715814065">
          <w:marLeft w:val="0"/>
          <w:marRight w:val="0"/>
          <w:marTop w:val="75"/>
          <w:marBottom w:val="75"/>
          <w:divBdr>
            <w:top w:val="none" w:sz="0" w:space="0" w:color="auto"/>
            <w:left w:val="none" w:sz="0" w:space="0" w:color="auto"/>
            <w:bottom w:val="none" w:sz="0" w:space="0" w:color="auto"/>
            <w:right w:val="none" w:sz="0" w:space="0" w:color="auto"/>
          </w:divBdr>
        </w:div>
        <w:div w:id="906306408">
          <w:marLeft w:val="0"/>
          <w:marRight w:val="0"/>
          <w:marTop w:val="75"/>
          <w:marBottom w:val="75"/>
          <w:divBdr>
            <w:top w:val="none" w:sz="0" w:space="0" w:color="auto"/>
            <w:left w:val="none" w:sz="0" w:space="0" w:color="auto"/>
            <w:bottom w:val="none" w:sz="0" w:space="0" w:color="auto"/>
            <w:right w:val="none" w:sz="0" w:space="0" w:color="auto"/>
          </w:divBdr>
        </w:div>
        <w:div w:id="1475946391">
          <w:marLeft w:val="0"/>
          <w:marRight w:val="0"/>
          <w:marTop w:val="75"/>
          <w:marBottom w:val="75"/>
          <w:divBdr>
            <w:top w:val="none" w:sz="0" w:space="0" w:color="auto"/>
            <w:left w:val="none" w:sz="0" w:space="0" w:color="auto"/>
            <w:bottom w:val="none" w:sz="0" w:space="0" w:color="auto"/>
            <w:right w:val="none" w:sz="0" w:space="0" w:color="auto"/>
          </w:divBdr>
        </w:div>
        <w:div w:id="1350259942">
          <w:marLeft w:val="0"/>
          <w:marRight w:val="0"/>
          <w:marTop w:val="75"/>
          <w:marBottom w:val="75"/>
          <w:divBdr>
            <w:top w:val="none" w:sz="0" w:space="0" w:color="auto"/>
            <w:left w:val="none" w:sz="0" w:space="0" w:color="auto"/>
            <w:bottom w:val="none" w:sz="0" w:space="0" w:color="auto"/>
            <w:right w:val="none" w:sz="0" w:space="0" w:color="auto"/>
          </w:divBdr>
        </w:div>
        <w:div w:id="630289009">
          <w:marLeft w:val="0"/>
          <w:marRight w:val="0"/>
          <w:marTop w:val="75"/>
          <w:marBottom w:val="75"/>
          <w:divBdr>
            <w:top w:val="none" w:sz="0" w:space="0" w:color="auto"/>
            <w:left w:val="none" w:sz="0" w:space="0" w:color="auto"/>
            <w:bottom w:val="none" w:sz="0" w:space="0" w:color="auto"/>
            <w:right w:val="none" w:sz="0" w:space="0" w:color="auto"/>
          </w:divBdr>
        </w:div>
        <w:div w:id="15349628">
          <w:marLeft w:val="0"/>
          <w:marRight w:val="0"/>
          <w:marTop w:val="75"/>
          <w:marBottom w:val="75"/>
          <w:divBdr>
            <w:top w:val="none" w:sz="0" w:space="0" w:color="auto"/>
            <w:left w:val="none" w:sz="0" w:space="0" w:color="auto"/>
            <w:bottom w:val="none" w:sz="0" w:space="0" w:color="auto"/>
            <w:right w:val="none" w:sz="0" w:space="0" w:color="auto"/>
          </w:divBdr>
        </w:div>
        <w:div w:id="616525699">
          <w:marLeft w:val="0"/>
          <w:marRight w:val="0"/>
          <w:marTop w:val="75"/>
          <w:marBottom w:val="75"/>
          <w:divBdr>
            <w:top w:val="none" w:sz="0" w:space="0" w:color="auto"/>
            <w:left w:val="none" w:sz="0" w:space="0" w:color="auto"/>
            <w:bottom w:val="none" w:sz="0" w:space="0" w:color="auto"/>
            <w:right w:val="none" w:sz="0" w:space="0" w:color="auto"/>
          </w:divBdr>
        </w:div>
        <w:div w:id="753429350">
          <w:marLeft w:val="0"/>
          <w:marRight w:val="0"/>
          <w:marTop w:val="75"/>
          <w:marBottom w:val="75"/>
          <w:divBdr>
            <w:top w:val="none" w:sz="0" w:space="0" w:color="auto"/>
            <w:left w:val="none" w:sz="0" w:space="0" w:color="auto"/>
            <w:bottom w:val="none" w:sz="0" w:space="0" w:color="auto"/>
            <w:right w:val="none" w:sz="0" w:space="0" w:color="auto"/>
          </w:divBdr>
        </w:div>
        <w:div w:id="1115102962">
          <w:marLeft w:val="0"/>
          <w:marRight w:val="0"/>
          <w:marTop w:val="75"/>
          <w:marBottom w:val="75"/>
          <w:divBdr>
            <w:top w:val="none" w:sz="0" w:space="0" w:color="auto"/>
            <w:left w:val="none" w:sz="0" w:space="0" w:color="auto"/>
            <w:bottom w:val="none" w:sz="0" w:space="0" w:color="auto"/>
            <w:right w:val="none" w:sz="0" w:space="0" w:color="auto"/>
          </w:divBdr>
        </w:div>
        <w:div w:id="952204696">
          <w:marLeft w:val="0"/>
          <w:marRight w:val="0"/>
          <w:marTop w:val="75"/>
          <w:marBottom w:val="75"/>
          <w:divBdr>
            <w:top w:val="none" w:sz="0" w:space="0" w:color="auto"/>
            <w:left w:val="none" w:sz="0" w:space="0" w:color="auto"/>
            <w:bottom w:val="none" w:sz="0" w:space="0" w:color="auto"/>
            <w:right w:val="none" w:sz="0" w:space="0" w:color="auto"/>
          </w:divBdr>
        </w:div>
        <w:div w:id="1797017542">
          <w:marLeft w:val="0"/>
          <w:marRight w:val="0"/>
          <w:marTop w:val="75"/>
          <w:marBottom w:val="75"/>
          <w:divBdr>
            <w:top w:val="none" w:sz="0" w:space="0" w:color="auto"/>
            <w:left w:val="none" w:sz="0" w:space="0" w:color="auto"/>
            <w:bottom w:val="none" w:sz="0" w:space="0" w:color="auto"/>
            <w:right w:val="none" w:sz="0" w:space="0" w:color="auto"/>
          </w:divBdr>
        </w:div>
        <w:div w:id="92407397">
          <w:marLeft w:val="0"/>
          <w:marRight w:val="0"/>
          <w:marTop w:val="75"/>
          <w:marBottom w:val="75"/>
          <w:divBdr>
            <w:top w:val="none" w:sz="0" w:space="0" w:color="auto"/>
            <w:left w:val="none" w:sz="0" w:space="0" w:color="auto"/>
            <w:bottom w:val="none" w:sz="0" w:space="0" w:color="auto"/>
            <w:right w:val="none" w:sz="0" w:space="0" w:color="auto"/>
          </w:divBdr>
        </w:div>
        <w:div w:id="1357609976">
          <w:marLeft w:val="0"/>
          <w:marRight w:val="0"/>
          <w:marTop w:val="75"/>
          <w:marBottom w:val="75"/>
          <w:divBdr>
            <w:top w:val="none" w:sz="0" w:space="0" w:color="auto"/>
            <w:left w:val="none" w:sz="0" w:space="0" w:color="auto"/>
            <w:bottom w:val="none" w:sz="0" w:space="0" w:color="auto"/>
            <w:right w:val="none" w:sz="0" w:space="0" w:color="auto"/>
          </w:divBdr>
        </w:div>
        <w:div w:id="2027900574">
          <w:marLeft w:val="0"/>
          <w:marRight w:val="0"/>
          <w:marTop w:val="75"/>
          <w:marBottom w:val="75"/>
          <w:divBdr>
            <w:top w:val="none" w:sz="0" w:space="0" w:color="auto"/>
            <w:left w:val="none" w:sz="0" w:space="0" w:color="auto"/>
            <w:bottom w:val="none" w:sz="0" w:space="0" w:color="auto"/>
            <w:right w:val="none" w:sz="0" w:space="0" w:color="auto"/>
          </w:divBdr>
        </w:div>
        <w:div w:id="494303910">
          <w:marLeft w:val="0"/>
          <w:marRight w:val="0"/>
          <w:marTop w:val="75"/>
          <w:marBottom w:val="75"/>
          <w:divBdr>
            <w:top w:val="none" w:sz="0" w:space="0" w:color="auto"/>
            <w:left w:val="none" w:sz="0" w:space="0" w:color="auto"/>
            <w:bottom w:val="none" w:sz="0" w:space="0" w:color="auto"/>
            <w:right w:val="none" w:sz="0" w:space="0" w:color="auto"/>
          </w:divBdr>
        </w:div>
        <w:div w:id="1620914923">
          <w:marLeft w:val="0"/>
          <w:marRight w:val="0"/>
          <w:marTop w:val="75"/>
          <w:marBottom w:val="75"/>
          <w:divBdr>
            <w:top w:val="none" w:sz="0" w:space="0" w:color="auto"/>
            <w:left w:val="none" w:sz="0" w:space="0" w:color="auto"/>
            <w:bottom w:val="none" w:sz="0" w:space="0" w:color="auto"/>
            <w:right w:val="none" w:sz="0" w:space="0" w:color="auto"/>
          </w:divBdr>
        </w:div>
        <w:div w:id="2093350971">
          <w:marLeft w:val="0"/>
          <w:marRight w:val="0"/>
          <w:marTop w:val="75"/>
          <w:marBottom w:val="75"/>
          <w:divBdr>
            <w:top w:val="none" w:sz="0" w:space="0" w:color="auto"/>
            <w:left w:val="none" w:sz="0" w:space="0" w:color="auto"/>
            <w:bottom w:val="none" w:sz="0" w:space="0" w:color="auto"/>
            <w:right w:val="none" w:sz="0" w:space="0" w:color="auto"/>
          </w:divBdr>
        </w:div>
      </w:divsChild>
    </w:div>
    <w:div w:id="1605645435">
      <w:bodyDiv w:val="1"/>
      <w:marLeft w:val="0"/>
      <w:marRight w:val="0"/>
      <w:marTop w:val="0"/>
      <w:marBottom w:val="0"/>
      <w:divBdr>
        <w:top w:val="none" w:sz="0" w:space="0" w:color="auto"/>
        <w:left w:val="none" w:sz="0" w:space="0" w:color="auto"/>
        <w:bottom w:val="none" w:sz="0" w:space="0" w:color="auto"/>
        <w:right w:val="none" w:sz="0" w:space="0" w:color="auto"/>
      </w:divBdr>
    </w:div>
    <w:div w:id="1883177448">
      <w:bodyDiv w:val="1"/>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single" w:sz="6" w:space="8" w:color="DDDDDD"/>
            <w:right w:val="none" w:sz="0" w:space="0" w:color="auto"/>
          </w:divBdr>
        </w:div>
        <w:div w:id="886333740">
          <w:marLeft w:val="0"/>
          <w:marRight w:val="0"/>
          <w:marTop w:val="0"/>
          <w:marBottom w:val="300"/>
          <w:divBdr>
            <w:top w:val="none" w:sz="0" w:space="0" w:color="auto"/>
            <w:left w:val="none" w:sz="0" w:space="0" w:color="auto"/>
            <w:bottom w:val="single" w:sz="6" w:space="8" w:color="E6E6E6"/>
            <w:right w:val="none" w:sz="0" w:space="0" w:color="auto"/>
          </w:divBdr>
        </w:div>
        <w:div w:id="1770933062">
          <w:marLeft w:val="0"/>
          <w:marRight w:val="0"/>
          <w:marTop w:val="0"/>
          <w:marBottom w:val="0"/>
          <w:divBdr>
            <w:top w:val="none" w:sz="0" w:space="0" w:color="auto"/>
            <w:left w:val="none" w:sz="0" w:space="0" w:color="auto"/>
            <w:bottom w:val="none" w:sz="0" w:space="0" w:color="auto"/>
            <w:right w:val="none" w:sz="0" w:space="0" w:color="auto"/>
          </w:divBdr>
        </w:div>
        <w:div w:id="362904607">
          <w:marLeft w:val="0"/>
          <w:marRight w:val="0"/>
          <w:marTop w:val="0"/>
          <w:marBottom w:val="0"/>
          <w:divBdr>
            <w:top w:val="none" w:sz="0" w:space="0" w:color="auto"/>
            <w:left w:val="single" w:sz="6" w:space="8" w:color="E6E6E6"/>
            <w:bottom w:val="none" w:sz="0" w:space="0" w:color="auto"/>
            <w:right w:val="none" w:sz="0" w:space="0" w:color="auto"/>
          </w:divBdr>
          <w:divsChild>
            <w:div w:id="1384674690">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Pages>
  <Words>2564</Words>
  <Characters>14619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21</cp:revision>
  <cp:lastPrinted>2017-10-20T02:37:00Z</cp:lastPrinted>
  <dcterms:created xsi:type="dcterms:W3CDTF">2017-10-19T07:13:00Z</dcterms:created>
  <dcterms:modified xsi:type="dcterms:W3CDTF">2017-11-01T04:10:00Z</dcterms:modified>
</cp:coreProperties>
</file>